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471E04FD" w:rsidR="00E17DC1" w:rsidRDefault="00073F08" w:rsidP="00CF00FC">
      <w:pPr>
        <w:tabs>
          <w:tab w:val="left" w:pos="1979"/>
        </w:tabs>
        <w:spacing w:after="0" w:line="240" w:lineRule="auto"/>
        <w:rPr>
          <w:rFonts w:ascii="Arial" w:hAnsi="Arial" w:cs="Arial"/>
          <w:b/>
          <w:bCs/>
          <w:sz w:val="24"/>
          <w:szCs w:val="24"/>
          <w:lang w:val="en-US" w:eastAsia="en-US"/>
        </w:rPr>
      </w:pPr>
      <w:bookmarkStart w:id="0" w:name="OLE_LINK283"/>
      <w:r w:rsidRPr="00EC1580">
        <w:rPr>
          <w:rFonts w:ascii="Arial" w:hAnsi="Arial" w:cs="Arial"/>
          <w:b/>
          <w:bCs/>
          <w:sz w:val="24"/>
          <w:szCs w:val="24"/>
          <w:lang w:val="en-US" w:eastAsia="en-US"/>
        </w:rPr>
        <w:t>3GPP TSG-</w:t>
      </w:r>
      <w:r w:rsidR="00F0762C" w:rsidRPr="00EC1580">
        <w:rPr>
          <w:rFonts w:ascii="Arial" w:hAnsi="Arial" w:cs="Arial"/>
          <w:b/>
          <w:bCs/>
          <w:sz w:val="24"/>
          <w:szCs w:val="24"/>
          <w:lang w:val="en-US" w:eastAsia="en-US"/>
        </w:rPr>
        <w:t>RAN WG2 Meeting</w:t>
      </w:r>
      <w:r w:rsidR="000527DD" w:rsidRPr="00EC1580">
        <w:rPr>
          <w:rFonts w:ascii="Arial" w:hAnsi="Arial" w:cs="Arial"/>
          <w:b/>
          <w:bCs/>
          <w:sz w:val="24"/>
          <w:szCs w:val="24"/>
          <w:lang w:val="en-US" w:eastAsia="en-US"/>
        </w:rPr>
        <w:t xml:space="preserve"> #10</w:t>
      </w:r>
      <w:r w:rsidR="008B0FCF">
        <w:rPr>
          <w:rFonts w:ascii="Arial" w:hAnsi="Arial" w:cs="Arial"/>
          <w:b/>
          <w:bCs/>
          <w:sz w:val="24"/>
          <w:szCs w:val="24"/>
          <w:lang w:val="en-US" w:eastAsia="en-US"/>
        </w:rPr>
        <w:t>6</w:t>
      </w:r>
      <w:r w:rsidR="00024C0E" w:rsidRPr="00EC1580">
        <w:rPr>
          <w:rFonts w:ascii="Arial" w:hAnsi="Arial" w:cs="Arial"/>
          <w:b/>
          <w:bCs/>
          <w:sz w:val="24"/>
          <w:szCs w:val="24"/>
          <w:lang w:val="en-US" w:eastAsia="en-US"/>
        </w:rPr>
        <w:t xml:space="preserve"> </w:t>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477263" w:rsidRPr="00EC1580">
        <w:rPr>
          <w:rFonts w:ascii="Arial" w:hAnsi="Arial" w:cs="Arial"/>
          <w:b/>
          <w:bCs/>
          <w:sz w:val="24"/>
          <w:szCs w:val="24"/>
          <w:lang w:val="en-US" w:eastAsia="en-US"/>
        </w:rPr>
        <w:t xml:space="preserve">  </w:t>
      </w:r>
      <w:r w:rsidR="00F27A9D">
        <w:rPr>
          <w:rFonts w:ascii="Arial" w:hAnsi="Arial" w:cs="Arial"/>
          <w:b/>
          <w:bCs/>
          <w:sz w:val="24"/>
          <w:szCs w:val="24"/>
          <w:lang w:val="en-US" w:eastAsia="en-US"/>
        </w:rPr>
        <w:t xml:space="preserve">  </w:t>
      </w:r>
      <w:r w:rsidR="000069AE">
        <w:rPr>
          <w:rFonts w:ascii="Arial" w:hAnsi="Arial" w:cs="Arial"/>
          <w:b/>
          <w:bCs/>
          <w:sz w:val="24"/>
          <w:szCs w:val="24"/>
          <w:lang w:val="en-US" w:eastAsia="en-US"/>
        </w:rPr>
        <w:t xml:space="preserve"> </w:t>
      </w:r>
      <w:r w:rsidR="003D1BBD">
        <w:rPr>
          <w:rFonts w:ascii="Arial" w:hAnsi="Arial" w:cs="Arial"/>
          <w:b/>
          <w:bCs/>
          <w:sz w:val="24"/>
          <w:szCs w:val="24"/>
          <w:lang w:val="en-US" w:eastAsia="en-US"/>
        </w:rPr>
        <w:t xml:space="preserve">   </w:t>
      </w:r>
      <w:r w:rsidR="00B50999">
        <w:rPr>
          <w:rFonts w:ascii="Arial" w:hAnsi="Arial" w:cs="Arial"/>
          <w:b/>
          <w:bCs/>
          <w:sz w:val="24"/>
          <w:szCs w:val="24"/>
          <w:lang w:val="en-US" w:eastAsia="en-US"/>
        </w:rPr>
        <w:t xml:space="preserve"> </w:t>
      </w:r>
      <w:r w:rsidR="000C0B73" w:rsidRPr="00EC1580">
        <w:rPr>
          <w:rFonts w:ascii="Arial" w:hAnsi="Arial" w:cs="Arial"/>
          <w:b/>
          <w:bCs/>
          <w:sz w:val="24"/>
          <w:szCs w:val="24"/>
          <w:lang w:val="en-US" w:eastAsia="en-US"/>
        </w:rPr>
        <w:t>R2-</w:t>
      </w:r>
      <w:r w:rsidR="0041073F">
        <w:rPr>
          <w:rFonts w:ascii="Arial" w:hAnsi="Arial" w:cs="Arial"/>
          <w:b/>
          <w:bCs/>
          <w:sz w:val="24"/>
          <w:szCs w:val="24"/>
          <w:lang w:val="en-US" w:eastAsia="en-US"/>
        </w:rPr>
        <w:t>19</w:t>
      </w:r>
      <w:r w:rsidR="004F60F6">
        <w:rPr>
          <w:rFonts w:ascii="Arial" w:hAnsi="Arial" w:cs="Arial"/>
          <w:b/>
          <w:bCs/>
          <w:sz w:val="24"/>
          <w:szCs w:val="24"/>
          <w:lang w:val="en-US" w:eastAsia="en-US"/>
        </w:rPr>
        <w:t>0</w:t>
      </w:r>
      <w:r w:rsidR="00826C36">
        <w:rPr>
          <w:rFonts w:ascii="Arial" w:hAnsi="Arial" w:cs="Arial"/>
          <w:b/>
          <w:bCs/>
          <w:sz w:val="24"/>
          <w:szCs w:val="24"/>
          <w:lang w:val="en-US" w:eastAsia="en-US"/>
        </w:rPr>
        <w:t>5620</w:t>
      </w:r>
    </w:p>
    <w:bookmarkEnd w:id="0"/>
    <w:p w14:paraId="32DB597E" w14:textId="48007FCE" w:rsidR="007775F7" w:rsidRPr="003C3D49" w:rsidRDefault="003271B2" w:rsidP="003C3D49">
      <w:pPr>
        <w:tabs>
          <w:tab w:val="left" w:pos="1979"/>
        </w:tabs>
        <w:spacing w:after="0" w:line="240" w:lineRule="auto"/>
        <w:rPr>
          <w:rFonts w:ascii="Arial Unicode MS" w:eastAsia="Arial Unicode MS" w:hAnsi="Arial Unicode MS" w:cs="Arial Unicode MS"/>
          <w:b/>
          <w:bCs/>
          <w:sz w:val="28"/>
          <w:lang w:val="en-US" w:eastAsia="en-US"/>
        </w:rPr>
      </w:pPr>
      <w:r>
        <w:rPr>
          <w:rFonts w:ascii="Arial" w:hAnsi="Arial" w:cs="Arial"/>
          <w:b/>
          <w:bCs/>
          <w:sz w:val="24"/>
          <w:lang w:val="en-US" w:eastAsia="en-US"/>
        </w:rPr>
        <w:t>Reno</w:t>
      </w:r>
      <w:r w:rsidR="00CF00FC" w:rsidRPr="00ED0175">
        <w:rPr>
          <w:rFonts w:ascii="Arial" w:hAnsi="Arial" w:cs="Arial"/>
          <w:b/>
          <w:bCs/>
          <w:sz w:val="24"/>
          <w:lang w:val="en-US" w:eastAsia="en-US"/>
        </w:rPr>
        <w:t xml:space="preserve">, </w:t>
      </w:r>
      <w:r>
        <w:rPr>
          <w:rFonts w:ascii="Arial" w:hAnsi="Arial" w:cs="Arial"/>
          <w:b/>
          <w:bCs/>
          <w:sz w:val="24"/>
          <w:lang w:val="en-US" w:eastAsia="en-US"/>
        </w:rPr>
        <w:t>USA</w:t>
      </w:r>
      <w:r w:rsidR="00CF00FC" w:rsidRPr="00ED0175">
        <w:rPr>
          <w:rFonts w:ascii="Arial" w:hAnsi="Arial" w:cs="Arial"/>
          <w:b/>
          <w:bCs/>
          <w:sz w:val="24"/>
          <w:lang w:val="en-US" w:eastAsia="en-US"/>
        </w:rPr>
        <w:t xml:space="preserve">, </w:t>
      </w:r>
      <w:r>
        <w:rPr>
          <w:rFonts w:ascii="Arial" w:hAnsi="Arial" w:cs="Arial"/>
          <w:b/>
          <w:bCs/>
          <w:sz w:val="24"/>
          <w:lang w:val="en-US" w:eastAsia="en-US"/>
        </w:rPr>
        <w:t>13</w:t>
      </w:r>
      <w:r w:rsidR="00CF00FC" w:rsidRPr="00AE0583">
        <w:rPr>
          <w:rFonts w:ascii="Arial" w:hAnsi="Arial" w:cs="Arial"/>
          <w:b/>
          <w:bCs/>
          <w:sz w:val="24"/>
          <w:vertAlign w:val="superscript"/>
          <w:lang w:val="en-US" w:eastAsia="en-US"/>
        </w:rPr>
        <w:t>th</w:t>
      </w:r>
      <w:r w:rsidR="00CF00FC" w:rsidRPr="00ED0175">
        <w:rPr>
          <w:rFonts w:ascii="Arial" w:hAnsi="Arial" w:cs="Arial"/>
          <w:b/>
          <w:bCs/>
          <w:sz w:val="24"/>
          <w:lang w:val="en-US" w:eastAsia="en-US"/>
        </w:rPr>
        <w:t xml:space="preserve"> </w:t>
      </w:r>
      <w:r w:rsidR="009B3AA8">
        <w:rPr>
          <w:rFonts w:ascii="Arial" w:hAnsi="Arial" w:cs="Arial"/>
          <w:b/>
          <w:bCs/>
          <w:sz w:val="24"/>
          <w:lang w:val="en-US" w:eastAsia="en-US"/>
        </w:rPr>
        <w:t>–</w:t>
      </w:r>
      <w:r w:rsidR="00CF00FC" w:rsidRPr="00ED0175">
        <w:rPr>
          <w:rFonts w:ascii="Arial" w:hAnsi="Arial" w:cs="Arial"/>
          <w:b/>
          <w:bCs/>
          <w:sz w:val="24"/>
          <w:lang w:val="en-US" w:eastAsia="en-US"/>
        </w:rPr>
        <w:t xml:space="preserve"> </w:t>
      </w:r>
      <w:r>
        <w:rPr>
          <w:rFonts w:ascii="Arial" w:hAnsi="Arial" w:cs="Arial"/>
          <w:b/>
          <w:bCs/>
          <w:sz w:val="24"/>
          <w:lang w:val="en-US" w:eastAsia="en-US"/>
        </w:rPr>
        <w:t>17</w:t>
      </w:r>
      <w:r w:rsidR="009B3AA8">
        <w:rPr>
          <w:rFonts w:ascii="Arial" w:hAnsi="Arial" w:cs="Arial"/>
          <w:b/>
          <w:bCs/>
          <w:sz w:val="24"/>
          <w:vertAlign w:val="superscript"/>
          <w:lang w:val="en-US" w:eastAsia="en-US"/>
        </w:rPr>
        <w:t>th</w:t>
      </w:r>
      <w:r w:rsidR="00CF00FC" w:rsidRPr="00ED0175">
        <w:rPr>
          <w:rFonts w:ascii="Arial" w:hAnsi="Arial" w:cs="Arial"/>
          <w:b/>
          <w:bCs/>
          <w:sz w:val="24"/>
          <w:lang w:val="en-US" w:eastAsia="en-US"/>
        </w:rPr>
        <w:t xml:space="preserve"> </w:t>
      </w:r>
      <w:r>
        <w:rPr>
          <w:rFonts w:ascii="Arial" w:hAnsi="Arial" w:cs="Arial"/>
          <w:b/>
          <w:bCs/>
          <w:sz w:val="24"/>
          <w:lang w:val="en-US" w:eastAsia="en-US"/>
        </w:rPr>
        <w:t>May</w:t>
      </w:r>
      <w:r w:rsidR="00CF00FC" w:rsidRPr="00ED0175">
        <w:rPr>
          <w:rFonts w:ascii="Arial" w:hAnsi="Arial" w:cs="Arial"/>
          <w:b/>
          <w:bCs/>
          <w:sz w:val="24"/>
          <w:lang w:val="en-US" w:eastAsia="en-US"/>
        </w:rPr>
        <w:t xml:space="preserve"> 201</w:t>
      </w:r>
      <w:r w:rsidR="00CF00FC">
        <w:rPr>
          <w:rFonts w:ascii="Arial" w:hAnsi="Arial" w:cs="Arial"/>
          <w:b/>
          <w:bCs/>
          <w:sz w:val="24"/>
          <w:lang w:val="en-US" w:eastAsia="en-US"/>
        </w:rPr>
        <w:t>9</w:t>
      </w:r>
      <w:r w:rsidR="00200190">
        <w:rPr>
          <w:rFonts w:ascii="Arial" w:hAnsi="Arial" w:cs="Arial"/>
          <w:b/>
          <w:bCs/>
          <w:sz w:val="24"/>
          <w:lang w:val="en-US" w:eastAsia="en-US"/>
        </w:rPr>
        <w:t xml:space="preserve">      </w:t>
      </w:r>
      <w:r w:rsidR="00751DBE">
        <w:rPr>
          <w:rFonts w:ascii="Arial" w:hAnsi="Arial" w:cs="Arial"/>
          <w:b/>
          <w:bCs/>
          <w:sz w:val="24"/>
          <w:lang w:val="en-US" w:eastAsia="en-US"/>
        </w:rPr>
        <w:t xml:space="preserve">     </w:t>
      </w:r>
      <w:r w:rsidR="00200190">
        <w:rPr>
          <w:rFonts w:ascii="Arial" w:hAnsi="Arial" w:cs="Arial"/>
          <w:b/>
          <w:bCs/>
          <w:sz w:val="24"/>
          <w:lang w:val="en-US" w:eastAsia="en-US"/>
        </w:rPr>
        <w:t xml:space="preserve"> </w:t>
      </w:r>
      <w:r w:rsidR="00CA70F6">
        <w:rPr>
          <w:rFonts w:ascii="Arial" w:hAnsi="Arial" w:cs="Arial"/>
          <w:b/>
          <w:bCs/>
          <w:sz w:val="24"/>
          <w:lang w:val="en-US" w:eastAsia="en-US"/>
        </w:rPr>
        <w:t xml:space="preserve"> </w:t>
      </w:r>
      <w:r w:rsidR="00542708">
        <w:rPr>
          <w:rFonts w:ascii="Arial" w:hAnsi="Arial" w:cs="Arial"/>
          <w:b/>
          <w:bCs/>
          <w:sz w:val="24"/>
          <w:lang w:val="en-US" w:eastAsia="en-US"/>
        </w:rPr>
        <w:t xml:space="preserve">   </w:t>
      </w:r>
      <w:r w:rsidR="00931DCD">
        <w:rPr>
          <w:rFonts w:ascii="Arial" w:hAnsi="Arial" w:cs="Arial"/>
          <w:b/>
          <w:bCs/>
          <w:sz w:val="24"/>
          <w:lang w:val="en-US" w:eastAsia="en-US"/>
        </w:rPr>
        <w:t xml:space="preserve"> </w:t>
      </w:r>
      <w:r w:rsidR="00542708">
        <w:rPr>
          <w:rFonts w:ascii="Arial" w:hAnsi="Arial" w:cs="Arial"/>
          <w:b/>
          <w:bCs/>
          <w:sz w:val="24"/>
          <w:lang w:val="en-US" w:eastAsia="en-US"/>
        </w:rPr>
        <w:t xml:space="preserve"> </w:t>
      </w:r>
    </w:p>
    <w:p w14:paraId="0EC386BF" w14:textId="77777777" w:rsidR="005B0E1F" w:rsidRDefault="005B0E1F" w:rsidP="00CF00FC">
      <w:pPr>
        <w:tabs>
          <w:tab w:val="left" w:pos="1979"/>
        </w:tabs>
        <w:spacing w:before="120" w:line="240" w:lineRule="auto"/>
        <w:jc w:val="left"/>
        <w:rPr>
          <w:rFonts w:ascii="Arial" w:hAnsi="Arial" w:cs="Arial"/>
          <w:b/>
          <w:bCs/>
          <w:sz w:val="24"/>
          <w:szCs w:val="24"/>
          <w:lang w:val="en-US"/>
        </w:rPr>
      </w:pPr>
    </w:p>
    <w:p w14:paraId="2404FC75" w14:textId="77777777" w:rsidR="00003169" w:rsidRPr="00EC1580" w:rsidRDefault="00003169" w:rsidP="00CF00FC">
      <w:pPr>
        <w:tabs>
          <w:tab w:val="left" w:pos="1979"/>
        </w:tabs>
        <w:spacing w:before="12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 xml:space="preserve">Source: </w:t>
      </w:r>
      <w:r w:rsidRPr="00EC1580">
        <w:rPr>
          <w:rFonts w:ascii="Arial" w:hAnsi="Arial" w:cs="Arial"/>
          <w:b/>
          <w:bCs/>
          <w:sz w:val="24"/>
          <w:szCs w:val="24"/>
          <w:lang w:val="en-US" w:eastAsia="en-US"/>
        </w:rPr>
        <w:tab/>
        <w:t xml:space="preserve">vivo </w:t>
      </w:r>
    </w:p>
    <w:p w14:paraId="6E55EB7E" w14:textId="19CD30C1" w:rsidR="00003169" w:rsidRPr="00EC1580" w:rsidRDefault="00003169" w:rsidP="00CF00FC">
      <w:pPr>
        <w:tabs>
          <w:tab w:val="left" w:pos="1979"/>
        </w:tabs>
        <w:spacing w:before="120" w:line="240" w:lineRule="auto"/>
        <w:ind w:left="1979" w:hanging="1979"/>
        <w:jc w:val="left"/>
        <w:rPr>
          <w:rFonts w:ascii="Arial" w:hAnsi="Arial" w:cs="Arial"/>
          <w:b/>
          <w:bCs/>
          <w:sz w:val="24"/>
          <w:szCs w:val="24"/>
          <w:lang w:val="en-US"/>
        </w:rPr>
      </w:pPr>
      <w:r w:rsidRPr="00EC1580">
        <w:rPr>
          <w:rFonts w:ascii="Arial" w:hAnsi="Arial" w:cs="Arial"/>
          <w:b/>
          <w:bCs/>
          <w:sz w:val="24"/>
          <w:szCs w:val="24"/>
          <w:lang w:val="en-US" w:eastAsia="en-US"/>
        </w:rPr>
        <w:t xml:space="preserve">Title:  </w:t>
      </w:r>
      <w:r w:rsidRPr="00EC1580">
        <w:rPr>
          <w:rFonts w:ascii="Arial" w:hAnsi="Arial" w:cs="Arial"/>
          <w:b/>
          <w:bCs/>
          <w:sz w:val="24"/>
          <w:szCs w:val="24"/>
          <w:lang w:val="en-US" w:eastAsia="en-US"/>
        </w:rPr>
        <w:tab/>
      </w:r>
      <w:r w:rsidR="00712ECD">
        <w:rPr>
          <w:rFonts w:ascii="Arial" w:hAnsi="Arial" w:cs="Arial"/>
          <w:b/>
          <w:bCs/>
          <w:sz w:val="24"/>
          <w:szCs w:val="24"/>
          <w:lang w:val="en-US" w:eastAsia="en-US"/>
        </w:rPr>
        <w:t xml:space="preserve">RACH </w:t>
      </w:r>
      <w:r w:rsidR="00342938">
        <w:rPr>
          <w:rFonts w:ascii="Arial" w:hAnsi="Arial" w:cs="Arial"/>
          <w:b/>
          <w:bCs/>
          <w:sz w:val="24"/>
          <w:szCs w:val="24"/>
          <w:lang w:val="en-US" w:eastAsia="en-US"/>
        </w:rPr>
        <w:t>R</w:t>
      </w:r>
      <w:r w:rsidR="00066DEF">
        <w:rPr>
          <w:rFonts w:ascii="Arial" w:hAnsi="Arial" w:cs="Arial"/>
          <w:b/>
          <w:bCs/>
          <w:sz w:val="24"/>
          <w:szCs w:val="24"/>
          <w:lang w:val="en-US" w:eastAsia="en-US"/>
        </w:rPr>
        <w:t xml:space="preserve">esource </w:t>
      </w:r>
      <w:r w:rsidR="00342938">
        <w:rPr>
          <w:rFonts w:ascii="Arial" w:hAnsi="Arial" w:cs="Arial"/>
          <w:b/>
          <w:bCs/>
          <w:sz w:val="24"/>
          <w:szCs w:val="24"/>
          <w:lang w:val="en-US" w:eastAsia="en-US"/>
        </w:rPr>
        <w:t>S</w:t>
      </w:r>
      <w:r w:rsidR="00066DEF">
        <w:rPr>
          <w:rFonts w:ascii="Arial" w:hAnsi="Arial" w:cs="Arial"/>
          <w:b/>
          <w:bCs/>
          <w:sz w:val="24"/>
          <w:szCs w:val="24"/>
          <w:lang w:val="en-US" w:eastAsia="en-US"/>
        </w:rPr>
        <w:t xml:space="preserve">election </w:t>
      </w:r>
      <w:r w:rsidR="004E7381">
        <w:rPr>
          <w:rFonts w:ascii="Arial" w:hAnsi="Arial" w:cs="Arial"/>
          <w:b/>
          <w:bCs/>
          <w:sz w:val="24"/>
          <w:szCs w:val="24"/>
          <w:lang w:val="en-US" w:eastAsia="en-US"/>
        </w:rPr>
        <w:t xml:space="preserve">for Msg1 </w:t>
      </w:r>
      <w:r w:rsidR="00066DEF">
        <w:rPr>
          <w:rFonts w:ascii="Arial" w:hAnsi="Arial" w:cs="Arial"/>
          <w:b/>
          <w:bCs/>
          <w:sz w:val="24"/>
          <w:szCs w:val="24"/>
          <w:lang w:val="en-US" w:eastAsia="en-US"/>
        </w:rPr>
        <w:t xml:space="preserve">in </w:t>
      </w:r>
      <w:r w:rsidR="00BC1116">
        <w:rPr>
          <w:rFonts w:ascii="Arial" w:hAnsi="Arial" w:cs="Arial"/>
          <w:b/>
          <w:bCs/>
          <w:sz w:val="24"/>
          <w:szCs w:val="24"/>
          <w:lang w:val="en-US" w:eastAsia="en-US"/>
        </w:rPr>
        <w:t>NR-U</w:t>
      </w:r>
    </w:p>
    <w:p w14:paraId="71383C8D" w14:textId="4C3F8A57" w:rsidR="00656311" w:rsidRPr="00EC1580" w:rsidRDefault="00656311" w:rsidP="00CF00FC">
      <w:pPr>
        <w:tabs>
          <w:tab w:val="left" w:pos="1979"/>
        </w:tabs>
        <w:spacing w:before="120" w:line="240" w:lineRule="auto"/>
        <w:jc w:val="left"/>
        <w:rPr>
          <w:rFonts w:ascii="Arial" w:hAnsi="Arial" w:cs="Arial"/>
          <w:b/>
          <w:bCs/>
          <w:sz w:val="24"/>
          <w:szCs w:val="24"/>
          <w:lang w:val="en-US"/>
        </w:rPr>
      </w:pPr>
      <w:r w:rsidRPr="00EC1580">
        <w:rPr>
          <w:rFonts w:ascii="Arial" w:hAnsi="Arial" w:cs="Arial"/>
          <w:b/>
          <w:bCs/>
          <w:sz w:val="24"/>
          <w:szCs w:val="24"/>
          <w:lang w:val="en-US" w:eastAsia="en-US"/>
        </w:rPr>
        <w:t>Agenda Item:</w:t>
      </w:r>
      <w:r w:rsidRPr="00EC1580">
        <w:rPr>
          <w:rFonts w:ascii="Arial" w:hAnsi="Arial" w:cs="Arial"/>
          <w:b/>
          <w:bCs/>
          <w:sz w:val="24"/>
          <w:szCs w:val="24"/>
          <w:lang w:val="en-US" w:eastAsia="en-US"/>
        </w:rPr>
        <w:tab/>
      </w:r>
      <w:r w:rsidR="00A45D8B" w:rsidRPr="00EC1580">
        <w:rPr>
          <w:rFonts w:ascii="Arial" w:hAnsi="Arial" w:cs="Arial"/>
          <w:b/>
          <w:bCs/>
          <w:sz w:val="24"/>
          <w:szCs w:val="24"/>
          <w:lang w:val="en-US" w:eastAsia="en-US"/>
        </w:rPr>
        <w:t>11.2.</w:t>
      </w:r>
      <w:r w:rsidR="008A1D2A" w:rsidRPr="00EC1580">
        <w:rPr>
          <w:rFonts w:ascii="Arial" w:hAnsi="Arial" w:cs="Arial"/>
          <w:b/>
          <w:bCs/>
          <w:sz w:val="24"/>
          <w:szCs w:val="24"/>
          <w:lang w:val="en-US" w:eastAsia="en-US"/>
        </w:rPr>
        <w:t>1</w:t>
      </w:r>
      <w:r w:rsidR="00A45D8B" w:rsidRPr="00EC1580">
        <w:rPr>
          <w:rFonts w:ascii="Arial" w:hAnsi="Arial" w:cs="Arial"/>
          <w:b/>
          <w:bCs/>
          <w:sz w:val="24"/>
          <w:szCs w:val="24"/>
          <w:lang w:val="en-US" w:eastAsia="en-US"/>
        </w:rPr>
        <w:t>.</w:t>
      </w:r>
      <w:r w:rsidR="00E424D0">
        <w:rPr>
          <w:rFonts w:ascii="Arial" w:hAnsi="Arial" w:cs="Arial"/>
          <w:b/>
          <w:bCs/>
          <w:sz w:val="24"/>
          <w:szCs w:val="24"/>
          <w:lang w:val="en-US" w:eastAsia="en-US"/>
        </w:rPr>
        <w:t>1</w:t>
      </w:r>
    </w:p>
    <w:p w14:paraId="1577F020" w14:textId="77777777" w:rsidR="00656311" w:rsidRPr="00EC1580" w:rsidRDefault="00656311" w:rsidP="00CF00FC">
      <w:pPr>
        <w:tabs>
          <w:tab w:val="left" w:pos="1979"/>
        </w:tabs>
        <w:spacing w:before="12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Document for:</w:t>
      </w:r>
      <w:r w:rsidRPr="00EC1580">
        <w:rPr>
          <w:rFonts w:ascii="Arial" w:hAnsi="Arial" w:cs="Arial"/>
          <w:b/>
          <w:bCs/>
          <w:sz w:val="24"/>
          <w:szCs w:val="24"/>
          <w:lang w:val="en-US" w:eastAsia="en-US"/>
        </w:rPr>
        <w:tab/>
        <w:t>Discussion and Decision</w:t>
      </w:r>
    </w:p>
    <w:p w14:paraId="3543BBB1" w14:textId="0CEF375F" w:rsidR="00703220" w:rsidRDefault="00703220" w:rsidP="007955B0">
      <w:pPr>
        <w:pStyle w:val="1"/>
        <w:spacing w:after="0"/>
        <w:jc w:val="left"/>
      </w:pPr>
      <w:bookmarkStart w:id="1" w:name="_Ref165266342"/>
      <w:r w:rsidRPr="0086526D">
        <w:t>Introduction</w:t>
      </w:r>
      <w:bookmarkEnd w:id="1"/>
    </w:p>
    <w:p w14:paraId="502BE1D8" w14:textId="636BFF9A" w:rsidR="00512929" w:rsidRPr="00512929" w:rsidRDefault="00512929" w:rsidP="00512929">
      <w:pPr>
        <w:spacing w:line="240" w:lineRule="auto"/>
        <w:rPr>
          <w:bCs/>
          <w:szCs w:val="22"/>
        </w:rPr>
      </w:pPr>
      <w:r>
        <w:rPr>
          <w:bCs/>
          <w:szCs w:val="22"/>
        </w:rPr>
        <w:t>At the</w:t>
      </w:r>
      <w:r>
        <w:rPr>
          <w:rFonts w:hint="eastAsia"/>
          <w:bCs/>
          <w:szCs w:val="22"/>
        </w:rPr>
        <w:t xml:space="preserve"> </w:t>
      </w:r>
      <w:r>
        <w:rPr>
          <w:bCs/>
          <w:szCs w:val="22"/>
        </w:rPr>
        <w:t>RAN#82</w:t>
      </w:r>
      <w:r w:rsidRPr="00003D9C">
        <w:rPr>
          <w:bCs/>
          <w:szCs w:val="22"/>
        </w:rPr>
        <w:t xml:space="preserve"> </w:t>
      </w:r>
      <w:r>
        <w:rPr>
          <w:bCs/>
          <w:szCs w:val="22"/>
        </w:rPr>
        <w:t>Plenary, a new WID on NR-based access to unlicensed spectrum has been approved [1]. The following is the consideration on 4-step RACH procedure in NR-U</w:t>
      </w:r>
      <w:r w:rsidR="00D6471F">
        <w:t>,</w:t>
      </w:r>
    </w:p>
    <w:p w14:paraId="24DAB7EC" w14:textId="5D04D25A" w:rsidR="001F45FB" w:rsidRDefault="001F45FB" w:rsidP="00060AEF">
      <w:pPr>
        <w:pStyle w:val="B2"/>
        <w:spacing w:after="120"/>
        <w:jc w:val="both"/>
        <w:rPr>
          <w:lang w:eastAsia="ja-JP"/>
        </w:rPr>
      </w:pPr>
      <w:r w:rsidRPr="007C7759">
        <w:rPr>
          <w:sz w:val="22"/>
          <w:lang w:eastAsia="ja-JP"/>
        </w:rPr>
        <w:t>-</w:t>
      </w:r>
      <w:r w:rsidRPr="007C7759">
        <w:rPr>
          <w:sz w:val="22"/>
          <w:lang w:eastAsia="ja-JP"/>
        </w:rPr>
        <w:tab/>
      </w:r>
      <w:r w:rsidR="00842450" w:rsidRPr="00512929">
        <w:rPr>
          <w:sz w:val="22"/>
          <w:lang w:eastAsia="ja-JP"/>
        </w:rPr>
        <w:t>specify required NR modifications to enhance RACH procedure in line with the agreements during the study phase, including 4-step RACH modifications to handle reduced Msg 1/2/3/4 transmission</w:t>
      </w:r>
      <w:r w:rsidR="00842450" w:rsidRPr="00512929">
        <w:rPr>
          <w:color w:val="FF0000"/>
          <w:sz w:val="22"/>
          <w:lang w:eastAsia="ja-JP"/>
        </w:rPr>
        <w:t xml:space="preserve"> </w:t>
      </w:r>
      <w:r w:rsidR="00842450" w:rsidRPr="00512929">
        <w:rPr>
          <w:sz w:val="22"/>
          <w:lang w:eastAsia="ja-JP"/>
        </w:rPr>
        <w:t>opportunities due to LBT failure</w:t>
      </w:r>
      <w:r w:rsidR="00842450">
        <w:rPr>
          <w:lang w:eastAsia="ja-JP"/>
        </w:rPr>
        <w:t>;</w:t>
      </w:r>
    </w:p>
    <w:p w14:paraId="38B5B9E6" w14:textId="3B19CA1C" w:rsidR="00512929" w:rsidRDefault="009B4C8B" w:rsidP="00C46501">
      <w:pPr>
        <w:snapToGrid w:val="0"/>
        <w:spacing w:line="240" w:lineRule="auto"/>
        <w:rPr>
          <w:bCs/>
          <w:szCs w:val="22"/>
        </w:rPr>
      </w:pPr>
      <w:r>
        <w:rPr>
          <w:bCs/>
          <w:szCs w:val="22"/>
        </w:rPr>
        <w:t>Furthermore, i</w:t>
      </w:r>
      <w:r w:rsidR="00512929">
        <w:rPr>
          <w:bCs/>
          <w:szCs w:val="22"/>
        </w:rPr>
        <w:t>n the previous RAN2 #105bis meeting, an</w:t>
      </w:r>
      <w:r w:rsidR="008E7C84">
        <w:rPr>
          <w:bCs/>
          <w:szCs w:val="22"/>
        </w:rPr>
        <w:t xml:space="preserve"> agreement</w:t>
      </w:r>
      <w:r w:rsidR="00512929">
        <w:rPr>
          <w:bCs/>
          <w:szCs w:val="22"/>
        </w:rPr>
        <w:t xml:space="preserve"> with regard to</w:t>
      </w:r>
      <w:r w:rsidR="0007382A">
        <w:rPr>
          <w:bCs/>
          <w:szCs w:val="22"/>
        </w:rPr>
        <w:t xml:space="preserve"> </w:t>
      </w:r>
      <w:r w:rsidR="0007382A">
        <w:rPr>
          <w:lang w:eastAsia="ja-JP"/>
        </w:rPr>
        <w:t>enhancements</w:t>
      </w:r>
      <w:r w:rsidR="0007382A" w:rsidRPr="00512929">
        <w:rPr>
          <w:lang w:eastAsia="ja-JP"/>
        </w:rPr>
        <w:t xml:space="preserve"> to handle reduced transmission</w:t>
      </w:r>
      <w:r w:rsidR="0007382A" w:rsidRPr="00512929">
        <w:rPr>
          <w:color w:val="FF0000"/>
          <w:lang w:eastAsia="ja-JP"/>
        </w:rPr>
        <w:t xml:space="preserve"> </w:t>
      </w:r>
      <w:r w:rsidR="0007382A" w:rsidRPr="00512929">
        <w:rPr>
          <w:lang w:eastAsia="ja-JP"/>
        </w:rPr>
        <w:t xml:space="preserve">opportunities </w:t>
      </w:r>
      <w:r w:rsidR="0007382A">
        <w:rPr>
          <w:lang w:eastAsia="ja-JP"/>
        </w:rPr>
        <w:t xml:space="preserve">of Msg1 </w:t>
      </w:r>
      <w:r w:rsidR="0007382A" w:rsidRPr="00512929">
        <w:rPr>
          <w:lang w:eastAsia="ja-JP"/>
        </w:rPr>
        <w:t>due to LBT failure</w:t>
      </w:r>
      <w:r w:rsidR="0007382A">
        <w:rPr>
          <w:bCs/>
          <w:szCs w:val="22"/>
        </w:rPr>
        <w:t xml:space="preserve"> </w:t>
      </w:r>
      <w:r w:rsidR="00512929">
        <w:rPr>
          <w:bCs/>
          <w:szCs w:val="22"/>
        </w:rPr>
        <w:t>has been achieved</w:t>
      </w:r>
      <w:r w:rsidR="006C5817">
        <w:rPr>
          <w:bCs/>
          <w:szCs w:val="22"/>
        </w:rPr>
        <w:t xml:space="preserve"> </w:t>
      </w:r>
      <w:r w:rsidR="00512929">
        <w:rPr>
          <w:bCs/>
          <w:szCs w:val="22"/>
        </w:rPr>
        <w:t>[</w:t>
      </w:r>
      <w:r w:rsidR="006C5817">
        <w:rPr>
          <w:bCs/>
          <w:szCs w:val="22"/>
        </w:rPr>
        <w:t>2</w:t>
      </w:r>
      <w:r w:rsidR="00512929">
        <w:rPr>
          <w:bCs/>
          <w:szCs w:val="22"/>
        </w:rPr>
        <w:t xml:space="preserve">], which is </w:t>
      </w:r>
      <w:r w:rsidR="00951F39">
        <w:rPr>
          <w:bCs/>
          <w:szCs w:val="22"/>
        </w:rPr>
        <w:t>given</w:t>
      </w:r>
      <w:r w:rsidR="00512929">
        <w:rPr>
          <w:bCs/>
          <w:szCs w:val="22"/>
        </w:rPr>
        <w:t xml:space="preserve"> as following</w:t>
      </w:r>
      <w:r w:rsidR="005B02F3">
        <w:rPr>
          <w:bCs/>
          <w:szCs w:val="22"/>
        </w:rPr>
        <w:t>,</w:t>
      </w:r>
    </w:p>
    <w:p w14:paraId="12DFF220" w14:textId="02B2C80A" w:rsidR="00C26AA9" w:rsidRDefault="00C26AA9" w:rsidP="00C46501">
      <w:pPr>
        <w:pStyle w:val="Agreement"/>
        <w:adjustRightInd w:val="0"/>
        <w:snapToGrid w:val="0"/>
        <w:spacing w:before="0" w:after="120"/>
        <w:ind w:left="1616" w:hanging="357"/>
        <w:rPr>
          <w:rFonts w:ascii="Times New Roman" w:hAnsi="Times New Roman"/>
          <w:b w:val="0"/>
          <w:sz w:val="22"/>
        </w:rPr>
      </w:pPr>
      <w:bookmarkStart w:id="2" w:name="OLE_LINK5"/>
      <w:r w:rsidRPr="00C939B3">
        <w:rPr>
          <w:rFonts w:ascii="Times New Roman" w:hAnsi="Times New Roman"/>
          <w:b w:val="0"/>
          <w:sz w:val="22"/>
        </w:rPr>
        <w:t>MAC returns to the resource selection step if LBT fails for Msg1 transmission opportunity(ies)</w:t>
      </w:r>
      <w:r w:rsidR="00060AEF">
        <w:rPr>
          <w:rFonts w:ascii="Times New Roman" w:hAnsi="Times New Roman"/>
          <w:b w:val="0"/>
          <w:sz w:val="22"/>
        </w:rPr>
        <w:t>;</w:t>
      </w:r>
    </w:p>
    <w:bookmarkEnd w:id="2"/>
    <w:p w14:paraId="17E6D111" w14:textId="4EE44169" w:rsidR="00512929" w:rsidRDefault="00512929" w:rsidP="00512929">
      <w:pPr>
        <w:spacing w:line="240" w:lineRule="auto"/>
        <w:rPr>
          <w:bCs/>
          <w:szCs w:val="22"/>
        </w:rPr>
      </w:pPr>
      <w:r>
        <w:rPr>
          <w:bCs/>
          <w:szCs w:val="22"/>
        </w:rPr>
        <w:t>I</w:t>
      </w:r>
      <w:r w:rsidRPr="0005734B">
        <w:rPr>
          <w:bCs/>
          <w:szCs w:val="22"/>
        </w:rPr>
        <w:t xml:space="preserve">n this contribution, we would like to </w:t>
      </w:r>
      <w:r>
        <w:rPr>
          <w:bCs/>
          <w:szCs w:val="22"/>
        </w:rPr>
        <w:t>discuss</w:t>
      </w:r>
      <w:r w:rsidRPr="0005734B">
        <w:rPr>
          <w:bCs/>
          <w:szCs w:val="22"/>
        </w:rPr>
        <w:t xml:space="preserve"> </w:t>
      </w:r>
      <w:r>
        <w:rPr>
          <w:bCs/>
          <w:szCs w:val="22"/>
        </w:rPr>
        <w:t xml:space="preserve">some details on </w:t>
      </w:r>
      <w:r w:rsidR="00F725F6">
        <w:rPr>
          <w:bCs/>
          <w:szCs w:val="22"/>
        </w:rPr>
        <w:t xml:space="preserve">the RACH resource selection in NR-U, in order to </w:t>
      </w:r>
      <w:r>
        <w:rPr>
          <w:rFonts w:hint="eastAsia"/>
          <w:bCs/>
          <w:szCs w:val="22"/>
        </w:rPr>
        <w:t xml:space="preserve">increase the </w:t>
      </w:r>
      <w:r w:rsidR="00FB4FB0">
        <w:rPr>
          <w:bCs/>
          <w:szCs w:val="22"/>
        </w:rPr>
        <w:t xml:space="preserve">transmission </w:t>
      </w:r>
      <w:r w:rsidR="00355E1F">
        <w:rPr>
          <w:bCs/>
          <w:szCs w:val="22"/>
        </w:rPr>
        <w:t>probabilit</w:t>
      </w:r>
      <w:r w:rsidR="002B68A8">
        <w:rPr>
          <w:bCs/>
          <w:szCs w:val="22"/>
        </w:rPr>
        <w:t>ies</w:t>
      </w:r>
      <w:r w:rsidR="00A0630F">
        <w:rPr>
          <w:bCs/>
          <w:szCs w:val="22"/>
        </w:rPr>
        <w:t xml:space="preserve"> for</w:t>
      </w:r>
      <w:r w:rsidR="00355E1F">
        <w:rPr>
          <w:bCs/>
          <w:szCs w:val="22"/>
        </w:rPr>
        <w:t xml:space="preserve"> </w:t>
      </w:r>
      <w:r w:rsidR="00E03D8C">
        <w:rPr>
          <w:bCs/>
          <w:szCs w:val="22"/>
        </w:rPr>
        <w:t>Msg1</w:t>
      </w:r>
      <w:r w:rsidR="00E44098" w:rsidRPr="00E44098">
        <w:rPr>
          <w:bCs/>
          <w:szCs w:val="22"/>
        </w:rPr>
        <w:t xml:space="preserve"> </w:t>
      </w:r>
      <w:r w:rsidR="00355E1F">
        <w:rPr>
          <w:bCs/>
          <w:szCs w:val="22"/>
        </w:rPr>
        <w:t>in NR-U.</w:t>
      </w:r>
    </w:p>
    <w:p w14:paraId="11D725EC" w14:textId="49781C09" w:rsidR="000D0CDA" w:rsidRDefault="000D0CDA" w:rsidP="0086526D">
      <w:pPr>
        <w:pStyle w:val="1"/>
        <w:spacing w:after="0"/>
        <w:jc w:val="left"/>
      </w:pPr>
      <w:r w:rsidRPr="00CB77FF">
        <w:rPr>
          <w:rFonts w:hint="eastAsia"/>
        </w:rPr>
        <w:t>Discussion</w:t>
      </w:r>
    </w:p>
    <w:p w14:paraId="1FD86960" w14:textId="4D6669FE" w:rsidR="00FF330A" w:rsidRPr="00FF330A" w:rsidRDefault="00FF330A" w:rsidP="00B666D3">
      <w:pPr>
        <w:spacing w:line="240" w:lineRule="auto"/>
      </w:pPr>
      <w:r>
        <w:rPr>
          <w:szCs w:val="22"/>
        </w:rPr>
        <w:t xml:space="preserve">In NR-U, the </w:t>
      </w:r>
      <w:r>
        <w:rPr>
          <w:rFonts w:hint="eastAsia"/>
          <w:szCs w:val="22"/>
        </w:rPr>
        <w:t xml:space="preserve">UE has to perform CCA procedure before transmitting </w:t>
      </w:r>
      <w:r>
        <w:rPr>
          <w:szCs w:val="22"/>
        </w:rPr>
        <w:t xml:space="preserve">Msg1. </w:t>
      </w:r>
      <w:r w:rsidR="00501301">
        <w:rPr>
          <w:bCs/>
          <w:szCs w:val="22"/>
        </w:rPr>
        <w:t xml:space="preserve">It </w:t>
      </w:r>
      <w:r w:rsidRPr="0097489D">
        <w:rPr>
          <w:szCs w:val="22"/>
        </w:rPr>
        <w:t>is</w:t>
      </w:r>
      <w:r w:rsidR="0078362B">
        <w:rPr>
          <w:szCs w:val="22"/>
        </w:rPr>
        <w:t xml:space="preserve"> likely</w:t>
      </w:r>
      <w:r w:rsidRPr="0097489D">
        <w:rPr>
          <w:szCs w:val="22"/>
        </w:rPr>
        <w:t xml:space="preserve"> that the </w:t>
      </w:r>
      <w:r>
        <w:rPr>
          <w:szCs w:val="22"/>
        </w:rPr>
        <w:t xml:space="preserve">PHY </w:t>
      </w:r>
      <w:r w:rsidRPr="0097489D">
        <w:rPr>
          <w:szCs w:val="22"/>
        </w:rPr>
        <w:t xml:space="preserve">layer in UE </w:t>
      </w:r>
      <w:r>
        <w:rPr>
          <w:szCs w:val="22"/>
        </w:rPr>
        <w:t>cannot transmit the preamble via the selected PRACH occasions (RO) due to UL LBT failure. In order to mitigate UL LBT impact on Msg1 transmission, a straightforward solution is to select more than one ROs in time domain or frequency domain as Msg1 transmission opportunities.</w:t>
      </w:r>
    </w:p>
    <w:p w14:paraId="646F032A" w14:textId="53EA5186" w:rsidR="00C26365" w:rsidRPr="00C26365" w:rsidRDefault="00C21EC0" w:rsidP="00C26365">
      <w:pPr>
        <w:pStyle w:val="2"/>
        <w:keepLines w:val="0"/>
        <w:tabs>
          <w:tab w:val="clear" w:pos="1002"/>
          <w:tab w:val="num" w:pos="576"/>
        </w:tabs>
        <w:spacing w:before="0" w:after="120" w:line="240" w:lineRule="auto"/>
        <w:ind w:left="0" w:firstLine="0"/>
        <w:jc w:val="left"/>
        <w:rPr>
          <w:rFonts w:cs="Arial"/>
          <w:sz w:val="28"/>
        </w:rPr>
      </w:pPr>
      <w:r>
        <w:rPr>
          <w:rFonts w:cs="Arial"/>
          <w:sz w:val="28"/>
        </w:rPr>
        <w:t>Whether can</w:t>
      </w:r>
      <w:r w:rsidR="00F61984">
        <w:rPr>
          <w:rFonts w:cs="Arial"/>
          <w:sz w:val="28"/>
        </w:rPr>
        <w:t xml:space="preserve"> select multiple Msg1 transmission opportunities</w:t>
      </w:r>
    </w:p>
    <w:p w14:paraId="4756FE46" w14:textId="15DEFCA0" w:rsidR="00F45A7A" w:rsidRDefault="00FF330A" w:rsidP="00F45A7A">
      <w:pPr>
        <w:snapToGrid w:val="0"/>
        <w:spacing w:line="240" w:lineRule="auto"/>
        <w:rPr>
          <w:szCs w:val="22"/>
        </w:rPr>
      </w:pPr>
      <w:r>
        <w:rPr>
          <w:szCs w:val="22"/>
        </w:rPr>
        <w:t>C</w:t>
      </w:r>
      <w:r w:rsidR="006E0DE8">
        <w:rPr>
          <w:szCs w:val="22"/>
        </w:rPr>
        <w:t>urrently</w:t>
      </w:r>
      <w:r>
        <w:rPr>
          <w:szCs w:val="22"/>
        </w:rPr>
        <w:t>,</w:t>
      </w:r>
      <w:r w:rsidR="0001106D">
        <w:rPr>
          <w:szCs w:val="22"/>
        </w:rPr>
        <w:t xml:space="preserve"> </w:t>
      </w:r>
      <w:r w:rsidR="004244C9">
        <w:rPr>
          <w:szCs w:val="22"/>
        </w:rPr>
        <w:t xml:space="preserve">a </w:t>
      </w:r>
      <w:r w:rsidR="00451992">
        <w:rPr>
          <w:szCs w:val="22"/>
        </w:rPr>
        <w:t xml:space="preserve">Rel-15 </w:t>
      </w:r>
      <w:r w:rsidR="003A5B14">
        <w:rPr>
          <w:szCs w:val="22"/>
        </w:rPr>
        <w:t xml:space="preserve">UE </w:t>
      </w:r>
      <w:r w:rsidR="006E0DE8">
        <w:rPr>
          <w:szCs w:val="22"/>
        </w:rPr>
        <w:t xml:space="preserve">can </w:t>
      </w:r>
      <w:r w:rsidR="00457F1B">
        <w:rPr>
          <w:szCs w:val="22"/>
        </w:rPr>
        <w:t>only determine</w:t>
      </w:r>
      <w:r w:rsidR="00B6285A">
        <w:rPr>
          <w:szCs w:val="22"/>
        </w:rPr>
        <w:t xml:space="preserve"> a single </w:t>
      </w:r>
      <w:r w:rsidR="00457F1B">
        <w:rPr>
          <w:szCs w:val="22"/>
        </w:rPr>
        <w:t xml:space="preserve">RO for Msg1 transmission after </w:t>
      </w:r>
      <w:r w:rsidR="003A5B14">
        <w:rPr>
          <w:szCs w:val="22"/>
        </w:rPr>
        <w:t>RACH initiation (</w:t>
      </w:r>
      <w:r w:rsidR="00CF54D1">
        <w:rPr>
          <w:szCs w:val="22"/>
        </w:rPr>
        <w:t>e.g., UL carrier selection</w:t>
      </w:r>
      <w:r w:rsidR="003A5B14">
        <w:rPr>
          <w:szCs w:val="22"/>
        </w:rPr>
        <w:t xml:space="preserve">) and </w:t>
      </w:r>
      <w:r w:rsidR="00F57E31">
        <w:rPr>
          <w:szCs w:val="22"/>
        </w:rPr>
        <w:t xml:space="preserve">RACH </w:t>
      </w:r>
      <w:r w:rsidR="00EB69C7">
        <w:rPr>
          <w:szCs w:val="22"/>
        </w:rPr>
        <w:t xml:space="preserve">resource selection </w:t>
      </w:r>
      <w:r w:rsidR="00CF54D1">
        <w:rPr>
          <w:szCs w:val="22"/>
        </w:rPr>
        <w:t>(i.e., select a SSB/CSI-RS</w:t>
      </w:r>
      <w:r w:rsidR="00EB69C7">
        <w:rPr>
          <w:szCs w:val="22"/>
        </w:rPr>
        <w:t>, an associated preamble, and the next available RO</w:t>
      </w:r>
      <w:r w:rsidR="00CF54D1">
        <w:rPr>
          <w:szCs w:val="22"/>
        </w:rPr>
        <w:t>)</w:t>
      </w:r>
      <w:r w:rsidR="00115BF6">
        <w:rPr>
          <w:szCs w:val="22"/>
        </w:rPr>
        <w:t xml:space="preserve">, as depicted in </w:t>
      </w:r>
      <w:r w:rsidR="00DA57DD">
        <w:rPr>
          <w:szCs w:val="22"/>
        </w:rPr>
        <w:t xml:space="preserve">the </w:t>
      </w:r>
      <w:r w:rsidR="00115BF6">
        <w:rPr>
          <w:szCs w:val="22"/>
        </w:rPr>
        <w:t>Figure 1</w:t>
      </w:r>
      <w:r w:rsidR="00DD44EC">
        <w:rPr>
          <w:szCs w:val="22"/>
        </w:rPr>
        <w:t xml:space="preserve"> below</w:t>
      </w:r>
      <w:r w:rsidR="00115BF6">
        <w:rPr>
          <w:szCs w:val="22"/>
        </w:rPr>
        <w:t xml:space="preserve">. </w:t>
      </w:r>
    </w:p>
    <w:p w14:paraId="054875F9" w14:textId="0F58E69D" w:rsidR="00F96BEB" w:rsidRDefault="00811C3D" w:rsidP="00F96BEB">
      <w:pPr>
        <w:pStyle w:val="B1"/>
        <w:adjustRightInd w:val="0"/>
        <w:snapToGrid w:val="0"/>
        <w:spacing w:after="0"/>
        <w:ind w:left="0" w:firstLine="0"/>
        <w:jc w:val="center"/>
        <w:rPr>
          <w:sz w:val="22"/>
          <w:szCs w:val="22"/>
          <w:lang w:eastAsia="zh-CN"/>
        </w:rPr>
      </w:pPr>
      <w:r>
        <w:object w:dxaOrig="12675" w:dyaOrig="5790" w14:anchorId="7D496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176.5pt" o:ole="">
            <v:imagedata r:id="rId8" o:title=""/>
          </v:shape>
          <o:OLEObject Type="Embed" ProgID="Visio.Drawing.15" ShapeID="_x0000_i1025" DrawAspect="Content" ObjectID="_1618397710" r:id="rId9"/>
        </w:object>
      </w:r>
    </w:p>
    <w:p w14:paraId="47E28289" w14:textId="777A3E72" w:rsidR="00F96BEB" w:rsidRDefault="00F96BEB" w:rsidP="00F96BEB">
      <w:pPr>
        <w:pStyle w:val="B2"/>
        <w:spacing w:after="120"/>
        <w:ind w:left="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1</w:t>
      </w:r>
      <w:r>
        <w:rPr>
          <w:rFonts w:eastAsiaTheme="minorEastAsia" w:hint="eastAsia"/>
          <w:lang w:eastAsia="zh-CN"/>
        </w:rPr>
        <w:t xml:space="preserve">: </w:t>
      </w:r>
      <w:r>
        <w:rPr>
          <w:rFonts w:eastAsiaTheme="minorEastAsia"/>
          <w:lang w:eastAsia="zh-CN"/>
        </w:rPr>
        <w:t xml:space="preserve">RACH initiation and resource selection </w:t>
      </w:r>
      <w:r w:rsidR="0097656B">
        <w:rPr>
          <w:rFonts w:eastAsiaTheme="minorEastAsia"/>
          <w:lang w:eastAsia="zh-CN"/>
        </w:rPr>
        <w:t xml:space="preserve">procedures </w:t>
      </w:r>
      <w:r w:rsidR="00990CA0">
        <w:rPr>
          <w:rFonts w:eastAsiaTheme="minorEastAsia"/>
          <w:lang w:eastAsia="zh-CN"/>
        </w:rPr>
        <w:t>in NR</w:t>
      </w:r>
    </w:p>
    <w:p w14:paraId="5B4C6B6C" w14:textId="1B91E7DF" w:rsidR="00F96BEB" w:rsidRDefault="00503AB7" w:rsidP="00CA0EEA">
      <w:pPr>
        <w:pStyle w:val="B1"/>
        <w:adjustRightInd w:val="0"/>
        <w:snapToGrid w:val="0"/>
        <w:spacing w:after="120"/>
        <w:ind w:left="0" w:firstLine="0"/>
        <w:jc w:val="both"/>
        <w:rPr>
          <w:sz w:val="22"/>
          <w:szCs w:val="22"/>
        </w:rPr>
      </w:pPr>
      <w:r>
        <w:rPr>
          <w:sz w:val="22"/>
          <w:szCs w:val="22"/>
          <w:lang w:eastAsia="zh-CN"/>
        </w:rPr>
        <w:lastRenderedPageBreak/>
        <w:t xml:space="preserve">On the other hand, according to the current </w:t>
      </w:r>
      <w:r w:rsidR="004F62B5">
        <w:rPr>
          <w:sz w:val="22"/>
          <w:szCs w:val="22"/>
          <w:lang w:eastAsia="zh-CN"/>
        </w:rPr>
        <w:t xml:space="preserve">NR </w:t>
      </w:r>
      <w:r w:rsidR="006869C8">
        <w:rPr>
          <w:sz w:val="22"/>
          <w:szCs w:val="22"/>
          <w:lang w:eastAsia="zh-CN"/>
        </w:rPr>
        <w:t>specification</w:t>
      </w:r>
      <w:r>
        <w:rPr>
          <w:sz w:val="22"/>
          <w:szCs w:val="22"/>
          <w:lang w:eastAsia="zh-CN"/>
        </w:rPr>
        <w:t xml:space="preserve">, </w:t>
      </w:r>
      <w:r>
        <w:rPr>
          <w:rFonts w:hint="eastAsia"/>
          <w:sz w:val="22"/>
          <w:szCs w:val="22"/>
          <w:lang w:eastAsia="zh-CN"/>
        </w:rPr>
        <w:t xml:space="preserve">it is feasible </w:t>
      </w:r>
      <w:r>
        <w:rPr>
          <w:sz w:val="22"/>
          <w:szCs w:val="22"/>
          <w:lang w:eastAsia="zh-CN"/>
        </w:rPr>
        <w:t>that</w:t>
      </w:r>
      <w:r>
        <w:rPr>
          <w:rFonts w:hint="eastAsia"/>
          <w:sz w:val="22"/>
          <w:szCs w:val="22"/>
          <w:lang w:eastAsia="zh-CN"/>
        </w:rPr>
        <w:t xml:space="preserve"> </w:t>
      </w:r>
      <w:r>
        <w:rPr>
          <w:sz w:val="22"/>
          <w:szCs w:val="22"/>
          <w:lang w:eastAsia="zh-CN"/>
        </w:rPr>
        <w:t>multiple ROs can be associated with one SSB and multiple SSBs can be supported for</w:t>
      </w:r>
      <w:r w:rsidRPr="009F5C45">
        <w:rPr>
          <w:sz w:val="22"/>
          <w:szCs w:val="22"/>
          <w:lang w:eastAsia="zh-CN"/>
        </w:rPr>
        <w:t xml:space="preserve"> the </w:t>
      </w:r>
      <w:r w:rsidRPr="009F5C45">
        <w:rPr>
          <w:sz w:val="22"/>
          <w:szCs w:val="22"/>
        </w:rPr>
        <w:t>5GHz unlicensed band</w:t>
      </w:r>
      <w:r>
        <w:rPr>
          <w:sz w:val="22"/>
          <w:szCs w:val="22"/>
          <w:lang w:eastAsia="zh-CN"/>
        </w:rPr>
        <w:t xml:space="preserve">. </w:t>
      </w:r>
      <w:r w:rsidR="005C7644" w:rsidRPr="005C7644">
        <w:rPr>
          <w:rFonts w:hint="eastAsia"/>
          <w:sz w:val="22"/>
          <w:szCs w:val="22"/>
          <w:lang w:eastAsia="zh-CN"/>
        </w:rPr>
        <w:t>For RACH resource selection, there are m</w:t>
      </w:r>
      <w:r w:rsidR="005C7644" w:rsidRPr="005C7644">
        <w:rPr>
          <w:sz w:val="22"/>
          <w:szCs w:val="22"/>
          <w:lang w:eastAsia="zh-CN"/>
        </w:rPr>
        <w:t xml:space="preserve">ainly two steps. Firstly, the UE </w:t>
      </w:r>
      <w:r w:rsidR="006B1B59">
        <w:rPr>
          <w:sz w:val="22"/>
          <w:szCs w:val="22"/>
          <w:lang w:eastAsia="zh-CN"/>
        </w:rPr>
        <w:t>select</w:t>
      </w:r>
      <w:r w:rsidR="006046D4">
        <w:rPr>
          <w:sz w:val="22"/>
          <w:szCs w:val="22"/>
          <w:lang w:eastAsia="zh-CN"/>
        </w:rPr>
        <w:t xml:space="preserve">s </w:t>
      </w:r>
      <w:r w:rsidR="005C7644" w:rsidRPr="005C7644">
        <w:rPr>
          <w:sz w:val="22"/>
          <w:szCs w:val="22"/>
          <w:lang w:eastAsia="zh-CN"/>
        </w:rPr>
        <w:t>a SSB/CSI-RS</w:t>
      </w:r>
      <w:r w:rsidR="00D232DA">
        <w:rPr>
          <w:rFonts w:hint="eastAsia"/>
          <w:sz w:val="22"/>
          <w:szCs w:val="22"/>
          <w:lang w:eastAsia="zh-CN"/>
        </w:rPr>
        <w:t>.</w:t>
      </w:r>
      <w:r w:rsidR="005C7644" w:rsidRPr="005C7644">
        <w:rPr>
          <w:sz w:val="22"/>
          <w:szCs w:val="22"/>
          <w:lang w:eastAsia="ko-KR"/>
        </w:rPr>
        <w:t xml:space="preserve"> Secondly, </w:t>
      </w:r>
      <w:r w:rsidR="005C7644" w:rsidRPr="005C7644">
        <w:rPr>
          <w:sz w:val="22"/>
          <w:szCs w:val="22"/>
        </w:rPr>
        <w:t>the UE select</w:t>
      </w:r>
      <w:r w:rsidR="00720678">
        <w:rPr>
          <w:sz w:val="22"/>
          <w:szCs w:val="22"/>
        </w:rPr>
        <w:t>s</w:t>
      </w:r>
      <w:r w:rsidR="005C7644" w:rsidRPr="005C7644">
        <w:rPr>
          <w:sz w:val="22"/>
          <w:szCs w:val="22"/>
        </w:rPr>
        <w:t xml:space="preserve"> a </w:t>
      </w:r>
      <w:r w:rsidR="00F55996">
        <w:rPr>
          <w:sz w:val="22"/>
          <w:szCs w:val="22"/>
        </w:rPr>
        <w:t>RO</w:t>
      </w:r>
      <w:r w:rsidR="005C7644" w:rsidRPr="005C7644">
        <w:rPr>
          <w:sz w:val="22"/>
          <w:szCs w:val="22"/>
        </w:rPr>
        <w:t xml:space="preserve"> randomly amongst the </w:t>
      </w:r>
      <w:r w:rsidR="00F55996">
        <w:rPr>
          <w:sz w:val="22"/>
          <w:szCs w:val="22"/>
        </w:rPr>
        <w:t>ROs</w:t>
      </w:r>
      <w:r w:rsidR="005C7644" w:rsidRPr="005C7644">
        <w:rPr>
          <w:sz w:val="22"/>
          <w:szCs w:val="22"/>
        </w:rPr>
        <w:t xml:space="preserve"> corresponding to the selected SSB/CSI-RS above</w:t>
      </w:r>
      <w:r w:rsidR="005C7644" w:rsidRPr="005C7644">
        <w:rPr>
          <w:rFonts w:hint="eastAsia"/>
          <w:sz w:val="22"/>
          <w:szCs w:val="22"/>
        </w:rPr>
        <w:t>.</w:t>
      </w:r>
    </w:p>
    <w:p w14:paraId="6A320D62" w14:textId="32BCE1EA" w:rsidR="00290FFD" w:rsidRDefault="00331CF7" w:rsidP="00CA0EEA">
      <w:pPr>
        <w:pStyle w:val="B1"/>
        <w:adjustRightInd w:val="0"/>
        <w:snapToGrid w:val="0"/>
        <w:spacing w:after="120"/>
        <w:ind w:left="0" w:firstLine="0"/>
        <w:jc w:val="both"/>
        <w:rPr>
          <w:sz w:val="22"/>
          <w:szCs w:val="22"/>
          <w:lang w:eastAsia="zh-CN"/>
        </w:rPr>
      </w:pPr>
      <w:r>
        <w:rPr>
          <w:rFonts w:hint="eastAsia"/>
          <w:sz w:val="22"/>
          <w:szCs w:val="22"/>
          <w:lang w:eastAsia="zh-CN"/>
        </w:rPr>
        <w:t xml:space="preserve">Based on the </w:t>
      </w:r>
      <w:r w:rsidR="002A3D9B">
        <w:rPr>
          <w:sz w:val="22"/>
          <w:szCs w:val="22"/>
          <w:lang w:eastAsia="zh-CN"/>
        </w:rPr>
        <w:t>description</w:t>
      </w:r>
      <w:r>
        <w:rPr>
          <w:rFonts w:hint="eastAsia"/>
          <w:sz w:val="22"/>
          <w:szCs w:val="22"/>
          <w:lang w:eastAsia="zh-CN"/>
        </w:rPr>
        <w:t xml:space="preserve"> above, it can be </w:t>
      </w:r>
      <w:r>
        <w:rPr>
          <w:sz w:val="22"/>
          <w:szCs w:val="22"/>
          <w:lang w:eastAsia="zh-CN"/>
        </w:rPr>
        <w:t>generally conclude</w:t>
      </w:r>
      <w:r w:rsidR="008F7735">
        <w:rPr>
          <w:sz w:val="22"/>
          <w:szCs w:val="22"/>
          <w:lang w:eastAsia="zh-CN"/>
        </w:rPr>
        <w:t>d</w:t>
      </w:r>
      <w:r>
        <w:rPr>
          <w:sz w:val="22"/>
          <w:szCs w:val="22"/>
          <w:lang w:eastAsia="zh-CN"/>
        </w:rPr>
        <w:t xml:space="preserve"> that</w:t>
      </w:r>
      <w:r w:rsidR="003342DC">
        <w:rPr>
          <w:sz w:val="22"/>
          <w:szCs w:val="22"/>
          <w:lang w:eastAsia="zh-CN"/>
        </w:rPr>
        <w:t xml:space="preserve"> multiple </w:t>
      </w:r>
      <w:r w:rsidR="00F55996">
        <w:rPr>
          <w:sz w:val="22"/>
          <w:szCs w:val="22"/>
          <w:lang w:eastAsia="zh-CN"/>
        </w:rPr>
        <w:t>RO</w:t>
      </w:r>
      <w:r w:rsidR="003342DC">
        <w:rPr>
          <w:sz w:val="22"/>
          <w:szCs w:val="22"/>
          <w:lang w:eastAsia="zh-CN"/>
        </w:rPr>
        <w:t xml:space="preserve">s can be provided by network configuration. Therefore, </w:t>
      </w:r>
      <w:r w:rsidR="00451992">
        <w:rPr>
          <w:sz w:val="22"/>
          <w:szCs w:val="22"/>
          <w:lang w:eastAsia="zh-CN"/>
        </w:rPr>
        <w:t xml:space="preserve">it is </w:t>
      </w:r>
      <w:r w:rsidR="00B85BAF">
        <w:rPr>
          <w:sz w:val="22"/>
          <w:szCs w:val="22"/>
          <w:lang w:eastAsia="zh-CN"/>
        </w:rPr>
        <w:t>natural</w:t>
      </w:r>
      <w:r w:rsidR="002A3D9B">
        <w:rPr>
          <w:sz w:val="22"/>
          <w:szCs w:val="22"/>
          <w:lang w:eastAsia="zh-CN"/>
        </w:rPr>
        <w:t xml:space="preserve"> and </w:t>
      </w:r>
      <w:r w:rsidR="009C197C">
        <w:rPr>
          <w:sz w:val="22"/>
          <w:szCs w:val="22"/>
          <w:lang w:eastAsia="zh-CN"/>
        </w:rPr>
        <w:t>feasible</w:t>
      </w:r>
      <w:r w:rsidR="00451992">
        <w:rPr>
          <w:sz w:val="22"/>
          <w:szCs w:val="22"/>
          <w:lang w:eastAsia="zh-CN"/>
        </w:rPr>
        <w:t xml:space="preserve"> to consider the potential enhancements to support multiple Msg1 transmission opportunities via RACH resource selection.</w:t>
      </w:r>
      <w:r w:rsidR="00555466">
        <w:rPr>
          <w:sz w:val="22"/>
          <w:szCs w:val="22"/>
          <w:lang w:eastAsia="zh-CN"/>
        </w:rPr>
        <w:t xml:space="preserve">  </w:t>
      </w:r>
    </w:p>
    <w:p w14:paraId="5C32EA84" w14:textId="43A7337E" w:rsidR="00D77562" w:rsidRDefault="00D77562" w:rsidP="00D77562">
      <w:pPr>
        <w:snapToGrid w:val="0"/>
        <w:spacing w:line="240" w:lineRule="auto"/>
        <w:rPr>
          <w:b/>
          <w:lang w:val="en-US"/>
        </w:rPr>
      </w:pPr>
      <w:r>
        <w:rPr>
          <w:b/>
          <w:lang w:val="en-US"/>
        </w:rPr>
        <w:t>Observation</w:t>
      </w:r>
      <w:r w:rsidR="009B1D23">
        <w:rPr>
          <w:b/>
          <w:lang w:val="en-US"/>
        </w:rPr>
        <w:t xml:space="preserve"> </w:t>
      </w:r>
      <w:r w:rsidR="00786BBC">
        <w:rPr>
          <w:b/>
          <w:lang w:val="en-US"/>
        </w:rPr>
        <w:t>1</w:t>
      </w:r>
      <w:r>
        <w:rPr>
          <w:b/>
          <w:lang w:val="en-US"/>
        </w:rPr>
        <w:t xml:space="preserve">: </w:t>
      </w:r>
      <w:r w:rsidR="00240501">
        <w:rPr>
          <w:b/>
          <w:lang w:val="en-US"/>
        </w:rPr>
        <w:t>In NR, m</w:t>
      </w:r>
      <w:r w:rsidR="00176A97">
        <w:rPr>
          <w:b/>
          <w:lang w:val="en-US"/>
        </w:rPr>
        <w:t xml:space="preserve">ultiple PRACH occasions </w:t>
      </w:r>
      <w:r w:rsidR="00240501">
        <w:rPr>
          <w:b/>
          <w:lang w:val="en-US"/>
        </w:rPr>
        <w:t xml:space="preserve">for Msg1 transmission </w:t>
      </w:r>
      <w:r w:rsidR="00176A97">
        <w:rPr>
          <w:b/>
          <w:lang w:val="en-US"/>
        </w:rPr>
        <w:t>can be</w:t>
      </w:r>
      <w:r w:rsidR="002D1070">
        <w:rPr>
          <w:b/>
          <w:lang w:val="en-US"/>
        </w:rPr>
        <w:t xml:space="preserve"> provided </w:t>
      </w:r>
      <w:r w:rsidR="00164D94">
        <w:rPr>
          <w:b/>
          <w:lang w:val="en-US"/>
        </w:rPr>
        <w:t xml:space="preserve">to the UE </w:t>
      </w:r>
      <w:r w:rsidR="002D1070">
        <w:rPr>
          <w:b/>
          <w:lang w:val="en-US"/>
        </w:rPr>
        <w:t>by network</w:t>
      </w:r>
      <w:r w:rsidR="00E03BAA">
        <w:rPr>
          <w:b/>
          <w:lang w:val="en-US"/>
        </w:rPr>
        <w:t xml:space="preserve"> configuration</w:t>
      </w:r>
      <w:r w:rsidR="002D1070">
        <w:rPr>
          <w:b/>
          <w:lang w:val="en-US"/>
        </w:rPr>
        <w:t>.</w:t>
      </w:r>
      <w:r w:rsidR="00240501">
        <w:rPr>
          <w:b/>
          <w:lang w:val="en-US"/>
        </w:rPr>
        <w:t xml:space="preserve">  </w:t>
      </w:r>
      <w:r w:rsidR="00176A97">
        <w:rPr>
          <w:b/>
          <w:lang w:val="en-US"/>
        </w:rPr>
        <w:t xml:space="preserve"> </w:t>
      </w:r>
    </w:p>
    <w:p w14:paraId="2240D91C" w14:textId="032532A5" w:rsidR="002F6A63" w:rsidRDefault="00C46610" w:rsidP="00CA0EEA">
      <w:pPr>
        <w:snapToGrid w:val="0"/>
        <w:spacing w:line="240" w:lineRule="auto"/>
      </w:pPr>
      <w:r>
        <w:t xml:space="preserve">Currently, </w:t>
      </w:r>
      <w:r w:rsidR="00CA1FC4">
        <w:rPr>
          <w:rFonts w:hint="eastAsia"/>
        </w:rPr>
        <w:t xml:space="preserve">RAN2 has agreed </w:t>
      </w:r>
      <w:r w:rsidR="00A74B9E">
        <w:t>that,</w:t>
      </w:r>
      <w:r w:rsidR="00CA1FC4">
        <w:rPr>
          <w:rFonts w:hint="eastAsia"/>
        </w:rPr>
        <w:t xml:space="preserve"> </w:t>
      </w:r>
      <w:r w:rsidR="00CA1FC4">
        <w:t xml:space="preserve">the </w:t>
      </w:r>
      <w:r w:rsidR="00CA1FC4" w:rsidRPr="0065495D">
        <w:t xml:space="preserve">MAC </w:t>
      </w:r>
      <w:r w:rsidR="00CA1FC4">
        <w:t xml:space="preserve">entity is able to </w:t>
      </w:r>
      <w:r w:rsidR="00CA1FC4" w:rsidRPr="0065495D">
        <w:t xml:space="preserve">return to the </w:t>
      </w:r>
      <w:r w:rsidR="00CA1FC4">
        <w:t xml:space="preserve">RACH </w:t>
      </w:r>
      <w:r w:rsidR="00CA1FC4" w:rsidRPr="0065495D">
        <w:t xml:space="preserve">resource selection </w:t>
      </w:r>
      <w:r w:rsidR="00CA1FC4">
        <w:t>procedure when UL</w:t>
      </w:r>
      <w:r w:rsidR="00CA1FC4" w:rsidRPr="0065495D">
        <w:t xml:space="preserve"> LBT fails </w:t>
      </w:r>
      <w:r w:rsidR="00C25651">
        <w:t>on</w:t>
      </w:r>
      <w:r w:rsidR="0021231D">
        <w:t xml:space="preserve"> all</w:t>
      </w:r>
      <w:r w:rsidR="00CA1FC4">
        <w:t xml:space="preserve"> Msg1 transmission opportunities</w:t>
      </w:r>
      <w:r w:rsidR="00B761AA">
        <w:t>.</w:t>
      </w:r>
      <w:r w:rsidR="00CA1FC4">
        <w:t xml:space="preserve"> </w:t>
      </w:r>
      <w:r w:rsidR="00B761AA">
        <w:t>T</w:t>
      </w:r>
      <w:r w:rsidR="00F65118">
        <w:t>hat</w:t>
      </w:r>
      <w:r w:rsidR="00CA1FC4">
        <w:t xml:space="preserve"> </w:t>
      </w:r>
      <w:r w:rsidR="00511AF9">
        <w:t xml:space="preserve">is implied </w:t>
      </w:r>
      <w:r w:rsidR="00D75453">
        <w:t>that</w:t>
      </w:r>
      <w:r w:rsidR="00C21EC0">
        <w:t xml:space="preserve"> </w:t>
      </w:r>
      <w:r w:rsidR="0021231D">
        <w:t xml:space="preserve">additional </w:t>
      </w:r>
      <w:r w:rsidR="009124AA">
        <w:t xml:space="preserve">Msg1 </w:t>
      </w:r>
      <w:r w:rsidR="0021231D">
        <w:t>transmission opportunities in time domain can be obtained by re-sele</w:t>
      </w:r>
      <w:r w:rsidR="009124AA">
        <w:t>ct</w:t>
      </w:r>
      <w:r w:rsidR="00EE68FE">
        <w:t>ing</w:t>
      </w:r>
      <w:r w:rsidR="009124AA">
        <w:t xml:space="preserve"> the RACH reso</w:t>
      </w:r>
      <w:r w:rsidR="003419EA">
        <w:t>urces.</w:t>
      </w:r>
      <w:r w:rsidR="00672AE4">
        <w:t xml:space="preserve"> </w:t>
      </w:r>
    </w:p>
    <w:p w14:paraId="176BD509" w14:textId="6F6A79AF" w:rsidR="00077BBF" w:rsidRPr="00811C3D" w:rsidRDefault="00672AE4" w:rsidP="00CA0EEA">
      <w:pPr>
        <w:snapToGrid w:val="0"/>
        <w:spacing w:line="240" w:lineRule="auto"/>
        <w:rPr>
          <w:lang w:val="en-US"/>
        </w:rPr>
      </w:pPr>
      <w:r>
        <w:t>As</w:t>
      </w:r>
      <w:r w:rsidR="000C44F0">
        <w:t xml:space="preserve"> </w:t>
      </w:r>
      <w:r>
        <w:t>f</w:t>
      </w:r>
      <w:r w:rsidR="00E56A4F">
        <w:t xml:space="preserve">or frequency domain, </w:t>
      </w:r>
      <w:r>
        <w:t>at least f</w:t>
      </w:r>
      <w:r>
        <w:rPr>
          <w:rFonts w:hint="eastAsia"/>
          <w:lang w:val="en-US"/>
        </w:rPr>
        <w:t xml:space="preserve">or RRC </w:t>
      </w:r>
      <w:r>
        <w:rPr>
          <w:lang w:val="en-US"/>
        </w:rPr>
        <w:t>connected</w:t>
      </w:r>
      <w:r>
        <w:rPr>
          <w:rFonts w:hint="eastAsia"/>
          <w:lang w:val="en-US"/>
        </w:rPr>
        <w:t xml:space="preserve"> UE, </w:t>
      </w:r>
      <w:r>
        <w:rPr>
          <w:lang w:val="en-US"/>
        </w:rPr>
        <w:t xml:space="preserve">it is possible that the </w:t>
      </w:r>
      <w:r>
        <w:t>ROs on the active UL BWP</w:t>
      </w:r>
      <w:r w:rsidR="001C171B">
        <w:t xml:space="preserve"> with more than 20MHz bandwidth</w:t>
      </w:r>
      <w:r>
        <w:t xml:space="preserve"> can be configured on multiple LBT sub-bands. </w:t>
      </w:r>
      <w:r w:rsidR="001A7B36">
        <w:t xml:space="preserve">More specifically, </w:t>
      </w:r>
      <w:r w:rsidR="001A7B36" w:rsidRPr="009062D6">
        <w:t xml:space="preserve">multiple </w:t>
      </w:r>
      <w:r w:rsidR="00453852">
        <w:t xml:space="preserve">ROs, </w:t>
      </w:r>
      <w:r w:rsidR="00453852" w:rsidRPr="00453852">
        <w:rPr>
          <w:lang w:eastAsia="ko-KR"/>
        </w:rPr>
        <w:t>occurring simultaneously</w:t>
      </w:r>
      <w:r w:rsidR="00453852">
        <w:rPr>
          <w:lang w:eastAsia="ko-KR"/>
        </w:rPr>
        <w:t>,</w:t>
      </w:r>
      <w:r w:rsidR="00453852">
        <w:t xml:space="preserve"> </w:t>
      </w:r>
      <w:r w:rsidR="001A7B36" w:rsidRPr="009062D6">
        <w:t xml:space="preserve">across </w:t>
      </w:r>
      <w:r w:rsidR="00A9161C">
        <w:t>different</w:t>
      </w:r>
      <w:r w:rsidR="001A7B36" w:rsidRPr="009062D6">
        <w:t xml:space="preserve"> LBT sub-bands can be configured to </w:t>
      </w:r>
      <w:r w:rsidR="00A20786">
        <w:t xml:space="preserve">the UE, which helps to </w:t>
      </w:r>
      <w:r w:rsidR="001A7B36" w:rsidRPr="009062D6">
        <w:t xml:space="preserve">mitigate UL LBT </w:t>
      </w:r>
      <w:r w:rsidR="005E131A">
        <w:t>impacts.</w:t>
      </w:r>
      <w:r w:rsidR="00E11632">
        <w:t xml:space="preserve"> </w:t>
      </w:r>
      <w:r>
        <w:t xml:space="preserve">Consequently, </w:t>
      </w:r>
      <w:r w:rsidR="001A7B36">
        <w:t xml:space="preserve">it is worthy to </w:t>
      </w:r>
      <w:r w:rsidR="00B3365B">
        <w:t xml:space="preserve">support selecting </w:t>
      </w:r>
      <w:r>
        <w:rPr>
          <w:lang w:val="en-US"/>
        </w:rPr>
        <w:t xml:space="preserve">multiple </w:t>
      </w:r>
      <w:r w:rsidR="009901B6">
        <w:rPr>
          <w:lang w:val="en-US"/>
        </w:rPr>
        <w:t>ROs FDMed in different LBT sub-bands as Msg1 transmission opportunities in each RACH attempt.</w:t>
      </w:r>
      <w:r w:rsidR="00AA3DB8">
        <w:rPr>
          <w:lang w:val="en-US"/>
        </w:rPr>
        <w:t xml:space="preserve"> </w:t>
      </w:r>
      <w:r w:rsidR="007D0D83">
        <w:rPr>
          <w:szCs w:val="22"/>
        </w:rPr>
        <w:t>Thus, we propose:</w:t>
      </w:r>
    </w:p>
    <w:p w14:paraId="55C2B8F9" w14:textId="35F2DED4" w:rsidR="00E0070A" w:rsidRDefault="00D40942" w:rsidP="006C5A3F">
      <w:pPr>
        <w:snapToGrid w:val="0"/>
        <w:spacing w:line="240" w:lineRule="auto"/>
        <w:rPr>
          <w:b/>
          <w:lang w:val="en-US"/>
        </w:rPr>
      </w:pPr>
      <w:r w:rsidRPr="00B03C89">
        <w:rPr>
          <w:b/>
          <w:lang w:val="en-US"/>
        </w:rPr>
        <w:t xml:space="preserve">Proposal </w:t>
      </w:r>
      <w:r w:rsidR="00A7640B" w:rsidRPr="00B03C89">
        <w:rPr>
          <w:b/>
          <w:lang w:val="en-US"/>
        </w:rPr>
        <w:t>1</w:t>
      </w:r>
      <w:r w:rsidRPr="00B03C89">
        <w:rPr>
          <w:b/>
          <w:lang w:val="en-US"/>
        </w:rPr>
        <w:t xml:space="preserve">: </w:t>
      </w:r>
      <w:r w:rsidR="00E0070A" w:rsidRPr="00B03C89">
        <w:rPr>
          <w:b/>
          <w:lang w:val="en-US"/>
        </w:rPr>
        <w:t xml:space="preserve">Multiple </w:t>
      </w:r>
      <w:r w:rsidR="00077BBF">
        <w:rPr>
          <w:b/>
          <w:lang w:val="en-US"/>
        </w:rPr>
        <w:t xml:space="preserve">FDMed </w:t>
      </w:r>
      <w:r w:rsidR="00E0070A" w:rsidRPr="00B03C89">
        <w:rPr>
          <w:b/>
          <w:lang w:val="en-US"/>
        </w:rPr>
        <w:t>PRACH occasion</w:t>
      </w:r>
      <w:r w:rsidR="000070D5" w:rsidRPr="00B03C89">
        <w:rPr>
          <w:b/>
          <w:lang w:val="en-US"/>
        </w:rPr>
        <w:t>s</w:t>
      </w:r>
      <w:r w:rsidR="00453852">
        <w:rPr>
          <w:b/>
          <w:lang w:val="en-US"/>
        </w:rPr>
        <w:t>,</w:t>
      </w:r>
      <w:r w:rsidR="00077BBF" w:rsidRPr="00077BBF">
        <w:rPr>
          <w:lang w:eastAsia="ko-KR"/>
        </w:rPr>
        <w:t xml:space="preserve"> </w:t>
      </w:r>
      <w:r w:rsidR="00077BBF" w:rsidRPr="00077BBF">
        <w:rPr>
          <w:b/>
          <w:lang w:eastAsia="ko-KR"/>
        </w:rPr>
        <w:t>occurring simultaneously</w:t>
      </w:r>
      <w:r w:rsidR="00453852">
        <w:rPr>
          <w:b/>
          <w:lang w:eastAsia="ko-KR"/>
        </w:rPr>
        <w:t>,</w:t>
      </w:r>
      <w:r w:rsidR="00B70C41">
        <w:rPr>
          <w:rFonts w:hint="eastAsia"/>
          <w:b/>
          <w:lang w:val="en-US"/>
        </w:rPr>
        <w:t xml:space="preserve"> in different</w:t>
      </w:r>
      <w:bookmarkStart w:id="3" w:name="OLE_LINK153"/>
      <w:bookmarkStart w:id="4" w:name="OLE_LINK154"/>
      <w:r w:rsidR="00B70C41">
        <w:rPr>
          <w:rFonts w:hint="eastAsia"/>
          <w:b/>
          <w:lang w:val="en-US"/>
        </w:rPr>
        <w:t xml:space="preserve"> LBT </w:t>
      </w:r>
      <w:r w:rsidR="00B70C41" w:rsidRPr="00B70C41">
        <w:rPr>
          <w:b/>
          <w:lang w:val="en-US"/>
        </w:rPr>
        <w:t>sub-bands</w:t>
      </w:r>
      <w:bookmarkEnd w:id="3"/>
      <w:bookmarkEnd w:id="4"/>
      <w:r w:rsidR="00B70C41">
        <w:rPr>
          <w:rFonts w:hint="eastAsia"/>
          <w:b/>
          <w:lang w:val="en-US"/>
        </w:rPr>
        <w:t xml:space="preserve"> </w:t>
      </w:r>
      <w:r w:rsidR="00E0070A" w:rsidRPr="00B03C89">
        <w:rPr>
          <w:b/>
          <w:lang w:val="en-US"/>
        </w:rPr>
        <w:t xml:space="preserve">can be selected </w:t>
      </w:r>
      <w:r w:rsidR="007623F8">
        <w:rPr>
          <w:b/>
          <w:lang w:val="en-US"/>
        </w:rPr>
        <w:t>and</w:t>
      </w:r>
      <w:r w:rsidR="00E0070A" w:rsidRPr="00B03C89">
        <w:rPr>
          <w:b/>
          <w:lang w:val="en-US"/>
        </w:rPr>
        <w:t xml:space="preserve"> indicated to PHY layer</w:t>
      </w:r>
      <w:r w:rsidR="00D232DA" w:rsidRPr="00D232DA">
        <w:rPr>
          <w:rFonts w:hint="eastAsia"/>
          <w:b/>
          <w:lang w:val="en-US"/>
        </w:rPr>
        <w:t xml:space="preserve"> </w:t>
      </w:r>
      <w:r w:rsidR="00975377">
        <w:rPr>
          <w:b/>
          <w:lang w:val="en-US"/>
        </w:rPr>
        <w:t>in</w:t>
      </w:r>
      <w:r w:rsidR="00077BBF">
        <w:rPr>
          <w:b/>
          <w:lang w:val="en-US"/>
        </w:rPr>
        <w:t xml:space="preserve"> each RACH </w:t>
      </w:r>
      <w:r w:rsidR="00A3623F">
        <w:rPr>
          <w:b/>
          <w:lang w:val="en-US"/>
        </w:rPr>
        <w:t xml:space="preserve">transmission </w:t>
      </w:r>
      <w:r w:rsidR="00077BBF">
        <w:rPr>
          <w:b/>
          <w:lang w:val="en-US"/>
        </w:rPr>
        <w:t>attempt</w:t>
      </w:r>
      <w:r w:rsidR="00E0070A" w:rsidRPr="00B03C89">
        <w:rPr>
          <w:b/>
          <w:lang w:val="en-US"/>
        </w:rPr>
        <w:t xml:space="preserve">.  </w:t>
      </w:r>
    </w:p>
    <w:p w14:paraId="1D802F04" w14:textId="4AC38E05" w:rsidR="00220AB5" w:rsidRDefault="00B94D0F" w:rsidP="005C3E2A">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Enhanced RACH resource selection for </w:t>
      </w:r>
      <w:r w:rsidR="000228D3">
        <w:rPr>
          <w:rFonts w:cs="Arial"/>
          <w:sz w:val="28"/>
        </w:rPr>
        <w:t>multiple Msg1 transmission opportunities</w:t>
      </w:r>
    </w:p>
    <w:p w14:paraId="30B5DCF2" w14:textId="271B56E3" w:rsidR="00CB1E95" w:rsidRDefault="009C1332" w:rsidP="00B666D3">
      <w:pPr>
        <w:spacing w:line="240" w:lineRule="auto"/>
      </w:pPr>
      <w:r w:rsidRPr="009C1332">
        <w:rPr>
          <w:rFonts w:hint="eastAsia"/>
        </w:rPr>
        <w:t>In NR,</w:t>
      </w:r>
      <w:r w:rsidR="009C1EBE">
        <w:t xml:space="preserve"> </w:t>
      </w:r>
      <w:r w:rsidR="00AB569A">
        <w:rPr>
          <w:rFonts w:hint="eastAsia"/>
        </w:rPr>
        <w:t>a</w:t>
      </w:r>
      <w:r w:rsidR="00AB569A">
        <w:t xml:space="preserve"> </w:t>
      </w:r>
      <w:r w:rsidR="00DF0C6A">
        <w:t>DL beam (i.e., SSB and CSI-RS)</w:t>
      </w:r>
      <w:r w:rsidR="0087493D">
        <w:t xml:space="preserve"> is usually </w:t>
      </w:r>
      <w:r w:rsidR="00AB569A">
        <w:rPr>
          <w:rFonts w:hint="eastAsia"/>
        </w:rPr>
        <w:t>associated</w:t>
      </w:r>
      <w:r w:rsidR="00AB569A">
        <w:t xml:space="preserve"> </w:t>
      </w:r>
      <w:r w:rsidR="0085018C">
        <w:t xml:space="preserve">with </w:t>
      </w:r>
      <w:r w:rsidR="000C7AC9">
        <w:t xml:space="preserve">one or more than one </w:t>
      </w:r>
      <w:r w:rsidR="000C4F5E">
        <w:t xml:space="preserve">associated </w:t>
      </w:r>
      <w:r w:rsidR="00F55996">
        <w:t>RO</w:t>
      </w:r>
      <w:r w:rsidR="0087493D">
        <w:t>s</w:t>
      </w:r>
      <w:r w:rsidR="00BD7ACE">
        <w:t>.</w:t>
      </w:r>
      <w:r w:rsidR="00107BB3">
        <w:t xml:space="preserve"> </w:t>
      </w:r>
      <w:r w:rsidR="002A2675">
        <w:t>The MAC entity in</w:t>
      </w:r>
      <w:r w:rsidR="000C4F5E">
        <w:t xml:space="preserve"> UE selects a SSB/CSI-RS and determine a corresponding RO</w:t>
      </w:r>
      <w:r w:rsidR="00AB6200">
        <w:t xml:space="preserve">. </w:t>
      </w:r>
      <w:r w:rsidR="00335236">
        <w:t>Then</w:t>
      </w:r>
      <w:r w:rsidR="00AB6200">
        <w:t xml:space="preserve"> the PHY layer </w:t>
      </w:r>
      <w:r w:rsidR="00BF2021">
        <w:t xml:space="preserve">in </w:t>
      </w:r>
      <w:r w:rsidR="00AB6200">
        <w:t xml:space="preserve">UE is instructed to transmit the Msg1 </w:t>
      </w:r>
      <w:r w:rsidR="00D82449">
        <w:t>via</w:t>
      </w:r>
      <w:r w:rsidR="00AB6200">
        <w:t xml:space="preserve"> the selected RO</w:t>
      </w:r>
      <w:r w:rsidR="00AA6B4B">
        <w:t>.</w:t>
      </w:r>
      <w:r w:rsidR="003F23AC">
        <w:t xml:space="preserve"> </w:t>
      </w:r>
    </w:p>
    <w:p w14:paraId="3D052EEB" w14:textId="7E78E017" w:rsidR="00B34752" w:rsidRDefault="00B666D3" w:rsidP="00244AE8">
      <w:pPr>
        <w:snapToGrid w:val="0"/>
        <w:spacing w:line="240" w:lineRule="auto"/>
        <w:rPr>
          <w:lang w:val="en-US"/>
        </w:rPr>
      </w:pPr>
      <w:r w:rsidRPr="00244AE8">
        <w:rPr>
          <w:lang w:val="en-US"/>
        </w:rPr>
        <w:t xml:space="preserve">In order to </w:t>
      </w:r>
      <w:r w:rsidR="009A7FD1" w:rsidRPr="00244AE8">
        <w:rPr>
          <w:lang w:val="en-US"/>
        </w:rPr>
        <w:t xml:space="preserve">support </w:t>
      </w:r>
      <w:r w:rsidRPr="00244AE8">
        <w:rPr>
          <w:lang w:val="en-US"/>
        </w:rPr>
        <w:t xml:space="preserve">that </w:t>
      </w:r>
      <w:r w:rsidR="00244AE8" w:rsidRPr="00244AE8">
        <w:rPr>
          <w:i/>
          <w:lang w:val="en-US"/>
        </w:rPr>
        <w:t xml:space="preserve">N </w:t>
      </w:r>
      <w:r w:rsidR="00244AE8" w:rsidRPr="00244AE8">
        <w:rPr>
          <w:lang w:val="en-US"/>
        </w:rPr>
        <w:t>(</w:t>
      </w:r>
      <w:r w:rsidR="00244AE8" w:rsidRPr="00244AE8">
        <w:rPr>
          <w:i/>
          <w:lang w:val="en-US"/>
        </w:rPr>
        <w:t>N</w:t>
      </w:r>
      <m:oMath>
        <m:r>
          <m:rPr>
            <m:sty m:val="p"/>
          </m:rPr>
          <w:rPr>
            <w:rFonts w:ascii="Cambria Math" w:hAnsi="Cambria Math"/>
            <w:lang w:val="en-US"/>
          </w:rPr>
          <m:t>≥</m:t>
        </m:r>
      </m:oMath>
      <w:r w:rsidR="00244AE8" w:rsidRPr="00244AE8">
        <w:rPr>
          <w:rFonts w:eastAsiaTheme="minorEastAsia"/>
          <w:lang w:val="en-US"/>
        </w:rPr>
        <w:t>2</w:t>
      </w:r>
      <w:r w:rsidR="00244AE8" w:rsidRPr="00244AE8">
        <w:rPr>
          <w:lang w:val="en-US"/>
        </w:rPr>
        <w:t>)</w:t>
      </w:r>
      <w:r w:rsidR="009A7FD1" w:rsidRPr="00244AE8">
        <w:rPr>
          <w:lang w:val="en-US"/>
        </w:rPr>
        <w:t xml:space="preserve"> </w:t>
      </w:r>
      <w:r w:rsidR="00FF0983">
        <w:rPr>
          <w:lang w:val="en-US"/>
        </w:rPr>
        <w:t xml:space="preserve">FDMed </w:t>
      </w:r>
      <w:r w:rsidR="00F55996">
        <w:rPr>
          <w:lang w:val="en-US"/>
        </w:rPr>
        <w:t>RO</w:t>
      </w:r>
      <w:r w:rsidR="009A7FD1">
        <w:rPr>
          <w:lang w:val="en-US"/>
        </w:rPr>
        <w:t>s</w:t>
      </w:r>
      <w:r w:rsidR="00C8655E">
        <w:rPr>
          <w:lang w:val="en-US"/>
        </w:rPr>
        <w:t xml:space="preserve"> </w:t>
      </w:r>
      <w:r w:rsidR="009A7FD1">
        <w:rPr>
          <w:lang w:val="en-US"/>
        </w:rPr>
        <w:t xml:space="preserve">can be selected by MAC entity, </w:t>
      </w:r>
      <w:r w:rsidR="00B34752">
        <w:rPr>
          <w:lang w:val="en-US"/>
        </w:rPr>
        <w:t xml:space="preserve">we could have the following </w:t>
      </w:r>
      <w:r w:rsidR="0045579B">
        <w:rPr>
          <w:lang w:val="en-US"/>
        </w:rPr>
        <w:t>three</w:t>
      </w:r>
      <w:r w:rsidR="00B34752">
        <w:rPr>
          <w:lang w:val="en-US"/>
        </w:rPr>
        <w:t xml:space="preserve"> alternatives</w:t>
      </w:r>
      <w:r w:rsidR="00A53587">
        <w:rPr>
          <w:lang w:val="en-US"/>
        </w:rPr>
        <w:t xml:space="preserve"> </w:t>
      </w:r>
      <w:r w:rsidR="00793B21">
        <w:rPr>
          <w:lang w:val="en-US"/>
        </w:rPr>
        <w:t>as</w:t>
      </w:r>
      <w:r w:rsidR="00552ACB">
        <w:rPr>
          <w:lang w:val="en-US"/>
        </w:rPr>
        <w:t xml:space="preserve"> enhanced</w:t>
      </w:r>
      <w:r w:rsidR="00E90C55">
        <w:rPr>
          <w:lang w:val="en-US"/>
        </w:rPr>
        <w:t xml:space="preserve"> RACH resource selection</w:t>
      </w:r>
      <w:r w:rsidR="00426E72">
        <w:rPr>
          <w:lang w:val="en-US"/>
        </w:rPr>
        <w:t xml:space="preserve"> schemes</w:t>
      </w:r>
      <w:r w:rsidR="00B34752">
        <w:rPr>
          <w:lang w:val="en-US"/>
        </w:rPr>
        <w:t>:</w:t>
      </w:r>
    </w:p>
    <w:p w14:paraId="029256E3" w14:textId="25B2AA98" w:rsidR="003C6A37" w:rsidRPr="00234DE7" w:rsidRDefault="003C6A37" w:rsidP="00F55996">
      <w:pPr>
        <w:pStyle w:val="af6"/>
        <w:numPr>
          <w:ilvl w:val="0"/>
          <w:numId w:val="11"/>
        </w:numPr>
        <w:snapToGrid w:val="0"/>
        <w:spacing w:after="120"/>
        <w:ind w:left="641" w:firstLineChars="0"/>
        <w:jc w:val="both"/>
        <w:rPr>
          <w:sz w:val="22"/>
          <w:szCs w:val="22"/>
          <w:lang w:val="en-US"/>
        </w:rPr>
      </w:pPr>
      <w:r w:rsidRPr="00234DE7">
        <w:rPr>
          <w:sz w:val="22"/>
          <w:szCs w:val="22"/>
          <w:lang w:val="en-US"/>
        </w:rPr>
        <w:t xml:space="preserve">Option 1: </w:t>
      </w:r>
      <w:r w:rsidR="0036356E" w:rsidRPr="00234DE7">
        <w:rPr>
          <w:sz w:val="22"/>
          <w:szCs w:val="22"/>
          <w:lang w:val="en-US"/>
        </w:rPr>
        <w:t>Select</w:t>
      </w:r>
      <w:r w:rsidR="00455D43" w:rsidRPr="00234DE7">
        <w:rPr>
          <w:sz w:val="22"/>
          <w:szCs w:val="22"/>
          <w:lang w:val="en-US"/>
        </w:rPr>
        <w:t xml:space="preserve"> </w:t>
      </w:r>
      <w:r w:rsidR="005F0154" w:rsidRPr="00234DE7">
        <w:rPr>
          <w:i/>
          <w:sz w:val="22"/>
          <w:szCs w:val="22"/>
          <w:lang w:val="en-US"/>
        </w:rPr>
        <w:t>N</w:t>
      </w:r>
      <w:r w:rsidR="005F0154" w:rsidRPr="00234DE7">
        <w:rPr>
          <w:sz w:val="22"/>
          <w:szCs w:val="22"/>
          <w:lang w:val="en-US"/>
        </w:rPr>
        <w:t xml:space="preserve"> </w:t>
      </w:r>
      <w:r w:rsidR="00F55996" w:rsidRPr="00234DE7">
        <w:rPr>
          <w:sz w:val="22"/>
          <w:szCs w:val="22"/>
          <w:lang w:val="en-US"/>
        </w:rPr>
        <w:t>ROs</w:t>
      </w:r>
      <w:r w:rsidR="00DD4577" w:rsidRPr="00234DE7">
        <w:rPr>
          <w:sz w:val="22"/>
          <w:szCs w:val="22"/>
        </w:rPr>
        <w:t xml:space="preserve"> amongst all the </w:t>
      </w:r>
      <w:r w:rsidR="00F55996" w:rsidRPr="00234DE7">
        <w:rPr>
          <w:sz w:val="22"/>
          <w:szCs w:val="22"/>
        </w:rPr>
        <w:t>ROs</w:t>
      </w:r>
      <w:r w:rsidR="0036356E" w:rsidRPr="00234DE7">
        <w:rPr>
          <w:sz w:val="22"/>
          <w:szCs w:val="22"/>
        </w:rPr>
        <w:t xml:space="preserve"> corresponding to </w:t>
      </w:r>
      <w:r w:rsidR="00CA1420" w:rsidRPr="00234DE7">
        <w:rPr>
          <w:sz w:val="22"/>
          <w:szCs w:val="22"/>
        </w:rPr>
        <w:t>1</w:t>
      </w:r>
      <w:r w:rsidR="00DD4577" w:rsidRPr="00234DE7">
        <w:rPr>
          <w:sz w:val="22"/>
          <w:szCs w:val="22"/>
        </w:rPr>
        <w:t xml:space="preserve"> selected SSB/CSI-RS</w:t>
      </w:r>
      <w:r w:rsidR="00F35FC1" w:rsidRPr="00234DE7">
        <w:rPr>
          <w:sz w:val="22"/>
          <w:szCs w:val="22"/>
        </w:rPr>
        <w:t>.</w:t>
      </w:r>
    </w:p>
    <w:p w14:paraId="4B6B13D2" w14:textId="65F9E666" w:rsidR="003C6A37" w:rsidRPr="00234DE7" w:rsidRDefault="003C6A37" w:rsidP="004844E3">
      <w:pPr>
        <w:pStyle w:val="af6"/>
        <w:numPr>
          <w:ilvl w:val="0"/>
          <w:numId w:val="11"/>
        </w:numPr>
        <w:snapToGrid w:val="0"/>
        <w:spacing w:after="120"/>
        <w:ind w:left="641" w:firstLineChars="0"/>
        <w:jc w:val="both"/>
        <w:rPr>
          <w:sz w:val="22"/>
          <w:szCs w:val="22"/>
          <w:lang w:val="en-US"/>
        </w:rPr>
      </w:pPr>
      <w:r w:rsidRPr="00234DE7">
        <w:rPr>
          <w:sz w:val="22"/>
          <w:szCs w:val="22"/>
          <w:lang w:val="en-US"/>
        </w:rPr>
        <w:t>Option 2:</w:t>
      </w:r>
      <w:r w:rsidR="00AA45F9" w:rsidRPr="00234DE7">
        <w:rPr>
          <w:sz w:val="22"/>
          <w:szCs w:val="22"/>
          <w:lang w:val="en-US"/>
        </w:rPr>
        <w:t xml:space="preserve"> Select </w:t>
      </w:r>
      <w:r w:rsidR="00AA45F9" w:rsidRPr="00234DE7">
        <w:rPr>
          <w:i/>
          <w:sz w:val="22"/>
          <w:szCs w:val="22"/>
          <w:lang w:val="en-US"/>
        </w:rPr>
        <w:t>N</w:t>
      </w:r>
      <w:r w:rsidR="00AA45F9" w:rsidRPr="00234DE7">
        <w:rPr>
          <w:sz w:val="22"/>
          <w:szCs w:val="22"/>
          <w:lang w:val="en-US"/>
        </w:rPr>
        <w:t xml:space="preserve"> ROs</w:t>
      </w:r>
      <w:r w:rsidR="00AA45F9" w:rsidRPr="00234DE7">
        <w:rPr>
          <w:sz w:val="22"/>
          <w:szCs w:val="22"/>
        </w:rPr>
        <w:t xml:space="preserve"> amongst all the ROs corresponding to </w:t>
      </w:r>
      <w:r w:rsidR="00AA45F9" w:rsidRPr="00234DE7">
        <w:rPr>
          <w:i/>
          <w:sz w:val="22"/>
          <w:szCs w:val="22"/>
        </w:rPr>
        <w:t>N</w:t>
      </w:r>
      <w:r w:rsidR="00AA45F9" w:rsidRPr="00234DE7">
        <w:rPr>
          <w:sz w:val="22"/>
          <w:szCs w:val="22"/>
        </w:rPr>
        <w:t xml:space="preserve"> selected SSB/CSI-RS</w:t>
      </w:r>
      <w:r w:rsidR="00AA45F9" w:rsidRPr="00234DE7">
        <w:rPr>
          <w:sz w:val="22"/>
          <w:szCs w:val="22"/>
          <w:lang w:val="en-US"/>
        </w:rPr>
        <w:t>.</w:t>
      </w:r>
      <w:r w:rsidR="00455D43" w:rsidRPr="00234DE7">
        <w:rPr>
          <w:sz w:val="22"/>
          <w:szCs w:val="22"/>
          <w:lang w:val="en-US"/>
        </w:rPr>
        <w:t xml:space="preserve"> </w:t>
      </w:r>
      <w:r w:rsidR="00AA45F9" w:rsidRPr="00234DE7">
        <w:rPr>
          <w:sz w:val="22"/>
          <w:szCs w:val="22"/>
          <w:lang w:val="en-US"/>
        </w:rPr>
        <w:t>F</w:t>
      </w:r>
      <w:r w:rsidR="00455D43" w:rsidRPr="00234DE7">
        <w:rPr>
          <w:sz w:val="22"/>
          <w:szCs w:val="22"/>
          <w:lang w:val="en-US"/>
        </w:rPr>
        <w:t>or each selected SSB/CSI-RS</w:t>
      </w:r>
      <w:r w:rsidR="00F55996" w:rsidRPr="00234DE7">
        <w:rPr>
          <w:sz w:val="22"/>
          <w:szCs w:val="22"/>
          <w:lang w:val="en-US"/>
        </w:rPr>
        <w:t>, select</w:t>
      </w:r>
      <w:r w:rsidR="000D702D" w:rsidRPr="00234DE7">
        <w:rPr>
          <w:sz w:val="22"/>
          <w:szCs w:val="22"/>
          <w:lang w:val="en-US"/>
        </w:rPr>
        <w:t>s</w:t>
      </w:r>
      <w:r w:rsidR="00F55996" w:rsidRPr="00234DE7">
        <w:rPr>
          <w:sz w:val="22"/>
          <w:szCs w:val="22"/>
          <w:lang w:val="en-US"/>
        </w:rPr>
        <w:t xml:space="preserve"> </w:t>
      </w:r>
      <w:r w:rsidR="00E44834" w:rsidRPr="00234DE7">
        <w:rPr>
          <w:sz w:val="22"/>
          <w:szCs w:val="22"/>
          <w:lang w:val="en-US"/>
        </w:rPr>
        <w:t xml:space="preserve">1 </w:t>
      </w:r>
      <w:r w:rsidR="00F55996" w:rsidRPr="00234DE7">
        <w:rPr>
          <w:sz w:val="22"/>
          <w:szCs w:val="22"/>
          <w:lang w:val="en-US"/>
        </w:rPr>
        <w:t>RO in the same manner as in NR.</w:t>
      </w:r>
    </w:p>
    <w:p w14:paraId="2C567285" w14:textId="31A03D7F" w:rsidR="00455D43" w:rsidRPr="00234DE7" w:rsidRDefault="00455D43" w:rsidP="005B16E0">
      <w:pPr>
        <w:pStyle w:val="af6"/>
        <w:numPr>
          <w:ilvl w:val="0"/>
          <w:numId w:val="11"/>
        </w:numPr>
        <w:snapToGrid w:val="0"/>
        <w:spacing w:after="120"/>
        <w:ind w:left="641" w:firstLineChars="0"/>
        <w:rPr>
          <w:sz w:val="22"/>
          <w:szCs w:val="22"/>
          <w:lang w:val="en-US"/>
        </w:rPr>
      </w:pPr>
      <w:r w:rsidRPr="00234DE7">
        <w:rPr>
          <w:sz w:val="22"/>
          <w:szCs w:val="22"/>
          <w:lang w:val="en-US"/>
        </w:rPr>
        <w:t xml:space="preserve">Option 3: </w:t>
      </w:r>
      <w:r w:rsidR="00707936" w:rsidRPr="00234DE7">
        <w:rPr>
          <w:sz w:val="22"/>
          <w:szCs w:val="22"/>
          <w:lang w:val="en-US"/>
        </w:rPr>
        <w:t xml:space="preserve">Select </w:t>
      </w:r>
      <w:r w:rsidR="00707936" w:rsidRPr="00234DE7">
        <w:rPr>
          <w:i/>
          <w:sz w:val="22"/>
          <w:szCs w:val="22"/>
          <w:lang w:val="en-US"/>
        </w:rPr>
        <w:t>N</w:t>
      </w:r>
      <w:r w:rsidR="00707936" w:rsidRPr="00234DE7">
        <w:rPr>
          <w:sz w:val="22"/>
          <w:szCs w:val="22"/>
          <w:lang w:val="en-US"/>
        </w:rPr>
        <w:t xml:space="preserve"> ROs</w:t>
      </w:r>
      <w:r w:rsidR="00707936" w:rsidRPr="00234DE7">
        <w:rPr>
          <w:sz w:val="22"/>
          <w:szCs w:val="22"/>
        </w:rPr>
        <w:t xml:space="preserve"> amongst all the ROs corresponding to </w:t>
      </w:r>
      <w:r w:rsidR="001F2E90" w:rsidRPr="00234DE7">
        <w:rPr>
          <w:i/>
          <w:sz w:val="22"/>
          <w:szCs w:val="22"/>
        </w:rPr>
        <w:t>M</w:t>
      </w:r>
      <w:r w:rsidR="00707936" w:rsidRPr="00234DE7">
        <w:rPr>
          <w:sz w:val="22"/>
          <w:szCs w:val="22"/>
        </w:rPr>
        <w:t xml:space="preserve"> </w:t>
      </w:r>
      <w:r w:rsidR="001F2E90" w:rsidRPr="00234DE7">
        <w:rPr>
          <w:sz w:val="22"/>
          <w:szCs w:val="22"/>
          <w:lang w:val="en-US"/>
        </w:rPr>
        <w:t>(</w:t>
      </w:r>
      <w:r w:rsidR="001F2E90" w:rsidRPr="00234DE7">
        <w:rPr>
          <w:i/>
          <w:sz w:val="22"/>
          <w:szCs w:val="22"/>
          <w:lang w:val="en-US"/>
        </w:rPr>
        <w:t>N</w:t>
      </w:r>
      <m:oMath>
        <m:r>
          <m:rPr>
            <m:sty m:val="p"/>
          </m:rPr>
          <w:rPr>
            <w:rFonts w:ascii="Cambria Math" w:hAnsi="Cambria Math"/>
            <w:sz w:val="22"/>
            <w:szCs w:val="22"/>
            <w:lang w:val="en-US"/>
          </w:rPr>
          <m:t>&gt;</m:t>
        </m:r>
      </m:oMath>
      <w:r w:rsidR="001F2E90" w:rsidRPr="00234DE7">
        <w:rPr>
          <w:rFonts w:eastAsiaTheme="minorEastAsia"/>
          <w:sz w:val="22"/>
          <w:szCs w:val="22"/>
          <w:lang w:val="en-US" w:eastAsia="zh-CN"/>
        </w:rPr>
        <w:t>M</w:t>
      </w:r>
      <m:oMath>
        <m:r>
          <m:rPr>
            <m:sty m:val="p"/>
          </m:rPr>
          <w:rPr>
            <w:rFonts w:ascii="Cambria Math" w:hAnsi="Cambria Math"/>
            <w:sz w:val="22"/>
            <w:szCs w:val="22"/>
            <w:lang w:val="en-US"/>
          </w:rPr>
          <m:t>&gt;</m:t>
        </m:r>
      </m:oMath>
      <w:r w:rsidR="001F2E90" w:rsidRPr="00234DE7">
        <w:rPr>
          <w:rFonts w:eastAsiaTheme="minorEastAsia"/>
          <w:sz w:val="22"/>
          <w:szCs w:val="22"/>
          <w:lang w:val="en-US" w:eastAsia="zh-CN"/>
        </w:rPr>
        <w:t>1</w:t>
      </w:r>
      <w:r w:rsidR="001F2E90" w:rsidRPr="00234DE7">
        <w:rPr>
          <w:sz w:val="22"/>
          <w:szCs w:val="22"/>
          <w:lang w:val="en-US"/>
        </w:rPr>
        <w:t>)</w:t>
      </w:r>
      <w:r w:rsidR="00165EB8" w:rsidRPr="00234DE7">
        <w:rPr>
          <w:sz w:val="22"/>
          <w:szCs w:val="22"/>
          <w:lang w:val="en-US"/>
        </w:rPr>
        <w:t xml:space="preserve"> </w:t>
      </w:r>
      <w:r w:rsidR="00707936" w:rsidRPr="00234DE7">
        <w:rPr>
          <w:sz w:val="22"/>
          <w:szCs w:val="22"/>
        </w:rPr>
        <w:t>selected SSB/CSI-RS</w:t>
      </w:r>
      <w:r w:rsidR="00707936" w:rsidRPr="00234DE7">
        <w:rPr>
          <w:sz w:val="22"/>
          <w:szCs w:val="22"/>
          <w:lang w:val="en-US"/>
        </w:rPr>
        <w:t xml:space="preserve">. </w:t>
      </w:r>
      <w:r w:rsidR="004A6BD9" w:rsidRPr="00234DE7">
        <w:rPr>
          <w:sz w:val="22"/>
          <w:szCs w:val="22"/>
          <w:lang w:val="en-US"/>
        </w:rPr>
        <w:t>F</w:t>
      </w:r>
      <w:r w:rsidR="000D702D" w:rsidRPr="00234DE7">
        <w:rPr>
          <w:sz w:val="22"/>
          <w:szCs w:val="22"/>
          <w:lang w:val="en-US"/>
        </w:rPr>
        <w:t>or each selected SSB/CSI-RS, select</w:t>
      </w:r>
      <w:r w:rsidR="00481C00" w:rsidRPr="00234DE7">
        <w:rPr>
          <w:sz w:val="22"/>
          <w:szCs w:val="22"/>
          <w:lang w:val="en-US"/>
        </w:rPr>
        <w:t>s</w:t>
      </w:r>
      <w:r w:rsidR="000D702D" w:rsidRPr="00234DE7">
        <w:rPr>
          <w:sz w:val="22"/>
          <w:szCs w:val="22"/>
          <w:lang w:val="en-US"/>
        </w:rPr>
        <w:t xml:space="preserve"> </w:t>
      </w:r>
      <w:r w:rsidR="004A6BD9" w:rsidRPr="00234DE7">
        <w:rPr>
          <w:i/>
          <w:sz w:val="22"/>
          <w:szCs w:val="22"/>
          <w:lang w:val="en-US"/>
        </w:rPr>
        <w:t>N</w:t>
      </w:r>
      <m:oMath>
        <m:r>
          <m:rPr>
            <m:sty m:val="p"/>
          </m:rPr>
          <w:rPr>
            <w:rFonts w:ascii="Cambria Math" w:hAnsi="Cambria Math"/>
            <w:sz w:val="22"/>
            <w:szCs w:val="22"/>
            <w:lang w:val="en-US"/>
          </w:rPr>
          <m:t>∕</m:t>
        </m:r>
      </m:oMath>
      <w:r w:rsidR="004A6BD9" w:rsidRPr="00234DE7">
        <w:rPr>
          <w:i/>
          <w:sz w:val="22"/>
          <w:szCs w:val="22"/>
          <w:lang w:val="en-US"/>
        </w:rPr>
        <w:t>M</w:t>
      </w:r>
      <w:r w:rsidR="004A6BD9" w:rsidRPr="00234DE7">
        <w:rPr>
          <w:sz w:val="22"/>
          <w:szCs w:val="22"/>
          <w:lang w:val="en-US"/>
        </w:rPr>
        <w:t xml:space="preserve"> </w:t>
      </w:r>
      <w:r w:rsidR="000D702D" w:rsidRPr="00234DE7">
        <w:rPr>
          <w:sz w:val="22"/>
          <w:szCs w:val="22"/>
          <w:lang w:val="en-US"/>
        </w:rPr>
        <w:t>ROs</w:t>
      </w:r>
      <w:r w:rsidR="000D702D" w:rsidRPr="00234DE7">
        <w:rPr>
          <w:sz w:val="22"/>
          <w:szCs w:val="22"/>
        </w:rPr>
        <w:t xml:space="preserve"> amongst all the ROs corresponding to the selected SSB/CSI-RS</w:t>
      </w:r>
      <w:r w:rsidR="000D702D" w:rsidRPr="00234DE7">
        <w:rPr>
          <w:sz w:val="22"/>
          <w:szCs w:val="22"/>
          <w:lang w:val="en-US"/>
        </w:rPr>
        <w:t>.</w:t>
      </w:r>
    </w:p>
    <w:p w14:paraId="6E32DE6C" w14:textId="64D58CCD" w:rsidR="005B16E0" w:rsidRPr="005B16E0" w:rsidRDefault="005B16E0" w:rsidP="003965E3">
      <w:pPr>
        <w:snapToGrid w:val="0"/>
        <w:spacing w:line="240" w:lineRule="auto"/>
        <w:rPr>
          <w:lang w:val="en-US"/>
        </w:rPr>
      </w:pPr>
      <w:r>
        <w:rPr>
          <w:rFonts w:hint="eastAsia"/>
          <w:lang w:val="en-US"/>
        </w:rPr>
        <w:t>Further,</w:t>
      </w:r>
      <w:r>
        <w:rPr>
          <w:lang w:val="en-US"/>
        </w:rPr>
        <w:t xml:space="preserve"> we are going to make a comparison among these three alternatives in terms of complexity and</w:t>
      </w:r>
      <w:r w:rsidR="007D6BC1">
        <w:rPr>
          <w:lang w:val="en-US"/>
        </w:rPr>
        <w:t xml:space="preserve"> the number of Msg1 transmission opportunities in</w:t>
      </w:r>
      <w:r w:rsidR="00B46D28">
        <w:rPr>
          <w:lang w:val="en-US"/>
        </w:rPr>
        <w:t xml:space="preserve"> different LBT sub-bands</w:t>
      </w:r>
      <w:r w:rsidR="007D6BC1">
        <w:rPr>
          <w:lang w:val="en-US"/>
        </w:rPr>
        <w:t>.</w:t>
      </w:r>
      <w:r>
        <w:rPr>
          <w:lang w:val="en-US"/>
        </w:rPr>
        <w:t xml:space="preserve">  </w:t>
      </w:r>
    </w:p>
    <w:p w14:paraId="247065B5" w14:textId="34EA859D" w:rsidR="0075283E" w:rsidRPr="0075283E" w:rsidRDefault="0075283E" w:rsidP="0075283E">
      <w:pPr>
        <w:snapToGrid w:val="0"/>
        <w:spacing w:line="240" w:lineRule="auto"/>
        <w:rPr>
          <w:lang w:val="en-US"/>
        </w:rPr>
      </w:pPr>
      <w:r>
        <w:rPr>
          <w:b/>
          <w:szCs w:val="22"/>
          <w:u w:val="single"/>
        </w:rPr>
        <w:t>Complexity:</w:t>
      </w:r>
    </w:p>
    <w:p w14:paraId="3BD187E9" w14:textId="01F13A82" w:rsidR="00EF3928" w:rsidRDefault="00F728FA" w:rsidP="0044515E">
      <w:pPr>
        <w:snapToGrid w:val="0"/>
        <w:spacing w:line="240" w:lineRule="auto"/>
        <w:rPr>
          <w:lang w:val="en-US"/>
        </w:rPr>
      </w:pPr>
      <w:r>
        <w:rPr>
          <w:rFonts w:hint="eastAsia"/>
          <w:lang w:val="en-US"/>
        </w:rPr>
        <w:t>For</w:t>
      </w:r>
      <w:r>
        <w:rPr>
          <w:lang w:val="en-US"/>
        </w:rPr>
        <w:t xml:space="preserve"> option 1, the MAC entity in UE </w:t>
      </w:r>
      <w:r w:rsidR="001849DE">
        <w:rPr>
          <w:lang w:val="en-US"/>
        </w:rPr>
        <w:t>indicate</w:t>
      </w:r>
      <w:r w:rsidR="00646130">
        <w:rPr>
          <w:lang w:val="en-US"/>
        </w:rPr>
        <w:t>s</w:t>
      </w:r>
      <w:r w:rsidR="00EF3928">
        <w:rPr>
          <w:lang w:val="en-US"/>
        </w:rPr>
        <w:t xml:space="preserve"> the following information </w:t>
      </w:r>
      <w:r w:rsidR="00EF3928">
        <w:rPr>
          <w:lang w:eastAsia="ko-KR"/>
        </w:rPr>
        <w:t>to the PHY layer in UE to prepare for Msg1 transmission</w:t>
      </w:r>
      <w:r w:rsidR="00EF3928">
        <w:rPr>
          <w:lang w:val="en-US"/>
        </w:rPr>
        <w:t>:</w:t>
      </w:r>
    </w:p>
    <w:p w14:paraId="74B3EEB9" w14:textId="6223F611" w:rsidR="00EF3928" w:rsidRPr="002F7FAD" w:rsidRDefault="00D6030A" w:rsidP="0044515E">
      <w:pPr>
        <w:pStyle w:val="af6"/>
        <w:numPr>
          <w:ilvl w:val="0"/>
          <w:numId w:val="12"/>
        </w:numPr>
        <w:snapToGrid w:val="0"/>
        <w:ind w:firstLineChars="0"/>
        <w:rPr>
          <w:sz w:val="22"/>
          <w:lang w:val="en-US"/>
        </w:rPr>
      </w:pPr>
      <w:r w:rsidRPr="005F0154">
        <w:rPr>
          <w:i/>
          <w:sz w:val="22"/>
          <w:lang w:val="en-US"/>
        </w:rPr>
        <w:t>N</w:t>
      </w:r>
      <w:r w:rsidR="00EF3928" w:rsidRPr="002F7FAD">
        <w:rPr>
          <w:sz w:val="22"/>
          <w:lang w:val="en-US"/>
        </w:rPr>
        <w:t xml:space="preserve"> selected </w:t>
      </w:r>
      <w:r w:rsidR="00DC509A" w:rsidRPr="002F7FAD">
        <w:rPr>
          <w:sz w:val="22"/>
          <w:lang w:val="en-US"/>
        </w:rPr>
        <w:t>RO</w:t>
      </w:r>
      <w:r w:rsidR="00EF3928" w:rsidRPr="002F7FAD">
        <w:rPr>
          <w:sz w:val="22"/>
          <w:lang w:val="en-US"/>
        </w:rPr>
        <w:t xml:space="preserve">s and </w:t>
      </w:r>
      <w:r w:rsidRPr="005F0154">
        <w:rPr>
          <w:i/>
          <w:sz w:val="22"/>
          <w:lang w:val="en-US"/>
        </w:rPr>
        <w:t>N</w:t>
      </w:r>
      <w:r w:rsidR="00EF3928" w:rsidRPr="002F7FAD">
        <w:rPr>
          <w:sz w:val="22"/>
          <w:lang w:val="en-US"/>
        </w:rPr>
        <w:t xml:space="preserve"> corresponding RA-RNTIs</w:t>
      </w:r>
      <w:r w:rsidR="00EF3928" w:rsidRPr="002F7FAD">
        <w:rPr>
          <w:rFonts w:eastAsiaTheme="minorEastAsia" w:hint="eastAsia"/>
          <w:sz w:val="22"/>
          <w:lang w:val="en-US" w:eastAsia="zh-CN"/>
        </w:rPr>
        <w:t>;</w:t>
      </w:r>
    </w:p>
    <w:p w14:paraId="3D50FE93" w14:textId="5E55D71B" w:rsidR="00EF3928" w:rsidRPr="002F7FAD" w:rsidRDefault="00541763" w:rsidP="0044515E">
      <w:pPr>
        <w:pStyle w:val="af6"/>
        <w:numPr>
          <w:ilvl w:val="0"/>
          <w:numId w:val="12"/>
        </w:numPr>
        <w:snapToGrid w:val="0"/>
        <w:ind w:firstLineChars="0"/>
        <w:rPr>
          <w:sz w:val="22"/>
          <w:lang w:val="en-US"/>
        </w:rPr>
      </w:pPr>
      <w:r>
        <w:rPr>
          <w:sz w:val="22"/>
          <w:lang w:val="en-US"/>
        </w:rPr>
        <w:t xml:space="preserve">1 </w:t>
      </w:r>
      <w:r w:rsidR="00EF3928" w:rsidRPr="002F7FAD">
        <w:rPr>
          <w:sz w:val="22"/>
          <w:lang w:val="en-US"/>
        </w:rPr>
        <w:t>preamble index</w:t>
      </w:r>
      <w:r w:rsidR="00EF3928" w:rsidRPr="002F7FAD">
        <w:rPr>
          <w:rFonts w:eastAsiaTheme="minorEastAsia" w:hint="eastAsia"/>
          <w:sz w:val="22"/>
          <w:lang w:val="en-US" w:eastAsia="zh-CN"/>
        </w:rPr>
        <w:t>;</w:t>
      </w:r>
    </w:p>
    <w:p w14:paraId="0E381724" w14:textId="4E4A9C40" w:rsidR="00EF3928" w:rsidRPr="002F7FAD" w:rsidRDefault="00E90518" w:rsidP="0044515E">
      <w:pPr>
        <w:pStyle w:val="af6"/>
        <w:numPr>
          <w:ilvl w:val="0"/>
          <w:numId w:val="12"/>
        </w:numPr>
        <w:snapToGrid w:val="0"/>
        <w:spacing w:after="120"/>
        <w:ind w:firstLineChars="0"/>
        <w:rPr>
          <w:sz w:val="22"/>
          <w:lang w:val="en-US"/>
        </w:rPr>
      </w:pPr>
      <w:r w:rsidRPr="00E90518">
        <w:rPr>
          <w:sz w:val="22"/>
          <w:lang w:eastAsia="ko-KR"/>
        </w:rPr>
        <w:t>1</w:t>
      </w:r>
      <w:r w:rsidR="00C550D3">
        <w:rPr>
          <w:i/>
          <w:sz w:val="22"/>
          <w:lang w:eastAsia="ko-KR"/>
        </w:rPr>
        <w:t xml:space="preserve"> </w:t>
      </w:r>
      <w:r w:rsidR="00EF3928" w:rsidRPr="002F7FAD">
        <w:rPr>
          <w:i/>
          <w:sz w:val="22"/>
          <w:lang w:eastAsia="ko-KR"/>
        </w:rPr>
        <w:t>PREAMBLE_RECEIVED_TARGET_POWER</w:t>
      </w:r>
      <w:r w:rsidR="00EF3928" w:rsidRPr="002F7FAD">
        <w:rPr>
          <w:rFonts w:eastAsiaTheme="minorEastAsia" w:hint="eastAsia"/>
          <w:sz w:val="22"/>
          <w:lang w:eastAsia="zh-CN"/>
        </w:rPr>
        <w:t>;</w:t>
      </w:r>
    </w:p>
    <w:p w14:paraId="65ED53F4" w14:textId="478F5AFD" w:rsidR="008E622B" w:rsidRDefault="008E622B" w:rsidP="0044515E">
      <w:pPr>
        <w:snapToGrid w:val="0"/>
        <w:spacing w:line="240" w:lineRule="auto"/>
        <w:rPr>
          <w:lang w:val="en-US"/>
        </w:rPr>
      </w:pPr>
      <w:r>
        <w:rPr>
          <w:rFonts w:hint="eastAsia"/>
          <w:lang w:val="en-US"/>
        </w:rPr>
        <w:t>For</w:t>
      </w:r>
      <w:r w:rsidR="00570136">
        <w:rPr>
          <w:lang w:val="en-US"/>
        </w:rPr>
        <w:t xml:space="preserve"> option 2</w:t>
      </w:r>
      <w:r>
        <w:rPr>
          <w:lang w:val="en-US"/>
        </w:rPr>
        <w:t>, the MAC entity in UE indicate</w:t>
      </w:r>
      <w:r w:rsidR="00646130">
        <w:rPr>
          <w:lang w:val="en-US"/>
        </w:rPr>
        <w:t>s</w:t>
      </w:r>
      <w:r>
        <w:rPr>
          <w:lang w:val="en-US"/>
        </w:rPr>
        <w:t xml:space="preserve"> the following information </w:t>
      </w:r>
      <w:r>
        <w:rPr>
          <w:lang w:eastAsia="ko-KR"/>
        </w:rPr>
        <w:t>to the PHY layer in UE to prepare for Msg1 transmission</w:t>
      </w:r>
      <w:r>
        <w:rPr>
          <w:lang w:val="en-US"/>
        </w:rPr>
        <w:t>:</w:t>
      </w:r>
    </w:p>
    <w:p w14:paraId="5CBAABA1" w14:textId="420954BC" w:rsidR="008E622B" w:rsidRPr="002F7FAD" w:rsidRDefault="005C72CC" w:rsidP="0044515E">
      <w:pPr>
        <w:pStyle w:val="af6"/>
        <w:numPr>
          <w:ilvl w:val="0"/>
          <w:numId w:val="13"/>
        </w:numPr>
        <w:snapToGrid w:val="0"/>
        <w:ind w:firstLineChars="0"/>
        <w:rPr>
          <w:sz w:val="22"/>
          <w:lang w:val="en-US"/>
        </w:rPr>
      </w:pPr>
      <w:r w:rsidRPr="005F0154">
        <w:rPr>
          <w:i/>
          <w:sz w:val="22"/>
          <w:lang w:val="en-US"/>
        </w:rPr>
        <w:t>N</w:t>
      </w:r>
      <w:r w:rsidRPr="002F7FAD">
        <w:rPr>
          <w:sz w:val="22"/>
          <w:lang w:val="en-US"/>
        </w:rPr>
        <w:t xml:space="preserve"> </w:t>
      </w:r>
      <w:r w:rsidR="008E622B" w:rsidRPr="002F7FAD">
        <w:rPr>
          <w:sz w:val="22"/>
          <w:lang w:val="en-US"/>
        </w:rPr>
        <w:t xml:space="preserve">selected </w:t>
      </w:r>
      <w:r w:rsidR="00DC509A" w:rsidRPr="002F7FAD">
        <w:rPr>
          <w:sz w:val="22"/>
          <w:lang w:val="en-US"/>
        </w:rPr>
        <w:t>RO</w:t>
      </w:r>
      <w:r w:rsidR="008E622B" w:rsidRPr="002F7FAD">
        <w:rPr>
          <w:sz w:val="22"/>
          <w:lang w:val="en-US"/>
        </w:rPr>
        <w:t xml:space="preserve">s and </w:t>
      </w:r>
      <w:r w:rsidR="00542CD9" w:rsidRPr="005F0154">
        <w:rPr>
          <w:i/>
          <w:sz w:val="22"/>
          <w:lang w:val="en-US"/>
        </w:rPr>
        <w:t>N</w:t>
      </w:r>
      <w:r w:rsidR="00542CD9" w:rsidRPr="002F7FAD">
        <w:rPr>
          <w:sz w:val="22"/>
          <w:lang w:val="en-US"/>
        </w:rPr>
        <w:t xml:space="preserve"> </w:t>
      </w:r>
      <w:r w:rsidR="008E622B" w:rsidRPr="002F7FAD">
        <w:rPr>
          <w:sz w:val="22"/>
          <w:lang w:val="en-US"/>
        </w:rPr>
        <w:t>corresponding RA-RNTIs</w:t>
      </w:r>
      <w:r w:rsidR="008E622B" w:rsidRPr="002F7FAD">
        <w:rPr>
          <w:rFonts w:eastAsiaTheme="minorEastAsia" w:hint="eastAsia"/>
          <w:sz w:val="22"/>
          <w:lang w:val="en-US" w:eastAsia="zh-CN"/>
        </w:rPr>
        <w:t>;</w:t>
      </w:r>
    </w:p>
    <w:p w14:paraId="0057203A" w14:textId="0B6F74E6" w:rsidR="008E622B" w:rsidRPr="002F7FAD" w:rsidRDefault="00E718F2" w:rsidP="0044515E">
      <w:pPr>
        <w:pStyle w:val="af6"/>
        <w:numPr>
          <w:ilvl w:val="0"/>
          <w:numId w:val="13"/>
        </w:numPr>
        <w:snapToGrid w:val="0"/>
        <w:ind w:firstLineChars="0"/>
        <w:rPr>
          <w:sz w:val="22"/>
          <w:lang w:val="en-US"/>
        </w:rPr>
      </w:pPr>
      <w:r w:rsidRPr="005F0154">
        <w:rPr>
          <w:i/>
          <w:sz w:val="22"/>
          <w:lang w:val="en-US"/>
        </w:rPr>
        <w:t>N</w:t>
      </w:r>
      <w:r w:rsidR="00646130" w:rsidRPr="002F7FAD">
        <w:rPr>
          <w:sz w:val="22"/>
          <w:lang w:val="en-US"/>
        </w:rPr>
        <w:t xml:space="preserve"> </w:t>
      </w:r>
      <w:r w:rsidR="008E622B" w:rsidRPr="002F7FAD">
        <w:rPr>
          <w:sz w:val="22"/>
          <w:lang w:val="en-US"/>
        </w:rPr>
        <w:t>preamble index</w:t>
      </w:r>
      <w:r w:rsidR="00646130" w:rsidRPr="002F7FAD">
        <w:rPr>
          <w:sz w:val="22"/>
          <w:lang w:val="en-US"/>
        </w:rPr>
        <w:t>es</w:t>
      </w:r>
      <w:r w:rsidR="008E622B" w:rsidRPr="002F7FAD">
        <w:rPr>
          <w:rFonts w:eastAsiaTheme="minorEastAsia" w:hint="eastAsia"/>
          <w:sz w:val="22"/>
          <w:lang w:val="en-US" w:eastAsia="zh-CN"/>
        </w:rPr>
        <w:t>;</w:t>
      </w:r>
    </w:p>
    <w:p w14:paraId="297BF14B" w14:textId="5A901DB6" w:rsidR="008E622B" w:rsidRPr="00EB6F26" w:rsidRDefault="00E718F2" w:rsidP="0044515E">
      <w:pPr>
        <w:pStyle w:val="af6"/>
        <w:numPr>
          <w:ilvl w:val="0"/>
          <w:numId w:val="13"/>
        </w:numPr>
        <w:snapToGrid w:val="0"/>
        <w:spacing w:after="120"/>
        <w:ind w:firstLineChars="0"/>
        <w:rPr>
          <w:sz w:val="22"/>
          <w:lang w:val="en-US"/>
        </w:rPr>
      </w:pPr>
      <w:r w:rsidRPr="005F0154">
        <w:rPr>
          <w:i/>
          <w:sz w:val="22"/>
          <w:lang w:val="en-US"/>
        </w:rPr>
        <w:t>N</w:t>
      </w:r>
      <w:r w:rsidR="00646130" w:rsidRPr="002F7FAD">
        <w:rPr>
          <w:i/>
          <w:sz w:val="22"/>
          <w:lang w:eastAsia="ko-KR"/>
        </w:rPr>
        <w:t xml:space="preserve"> </w:t>
      </w:r>
      <w:r w:rsidR="008E622B" w:rsidRPr="002F7FAD">
        <w:rPr>
          <w:i/>
          <w:sz w:val="22"/>
          <w:lang w:eastAsia="ko-KR"/>
        </w:rPr>
        <w:t>PREAMBLE_RECEIVED_TARGET_POWER</w:t>
      </w:r>
      <w:r w:rsidR="00646130" w:rsidRPr="002F7FAD">
        <w:rPr>
          <w:rFonts w:eastAsiaTheme="minorEastAsia" w:hint="eastAsia"/>
          <w:sz w:val="22"/>
          <w:lang w:eastAsia="zh-CN"/>
        </w:rPr>
        <w:t xml:space="preserve"> values;</w:t>
      </w:r>
    </w:p>
    <w:p w14:paraId="251E1B38" w14:textId="3E25B4EA" w:rsidR="00EB6F26" w:rsidRDefault="00EB6F26" w:rsidP="0044515E">
      <w:pPr>
        <w:snapToGrid w:val="0"/>
        <w:spacing w:line="240" w:lineRule="auto"/>
        <w:rPr>
          <w:lang w:val="en-US"/>
        </w:rPr>
      </w:pPr>
      <w:r>
        <w:rPr>
          <w:rFonts w:hint="eastAsia"/>
          <w:lang w:val="en-US"/>
        </w:rPr>
        <w:t>For</w:t>
      </w:r>
      <w:r>
        <w:rPr>
          <w:lang w:val="en-US"/>
        </w:rPr>
        <w:t xml:space="preserve"> option 3, the MAC entity in UE indicates the following information </w:t>
      </w:r>
      <w:r>
        <w:rPr>
          <w:lang w:eastAsia="ko-KR"/>
        </w:rPr>
        <w:t>to the PHY layer in UE to prepare for Msg1 transmission</w:t>
      </w:r>
      <w:r>
        <w:rPr>
          <w:lang w:val="en-US"/>
        </w:rPr>
        <w:t>:</w:t>
      </w:r>
    </w:p>
    <w:p w14:paraId="0F06F775" w14:textId="77777777" w:rsidR="00EB6F26" w:rsidRPr="002F7FAD" w:rsidRDefault="00EB6F26" w:rsidP="0044515E">
      <w:pPr>
        <w:pStyle w:val="af6"/>
        <w:numPr>
          <w:ilvl w:val="0"/>
          <w:numId w:val="14"/>
        </w:numPr>
        <w:snapToGrid w:val="0"/>
        <w:ind w:firstLineChars="0"/>
        <w:rPr>
          <w:sz w:val="22"/>
          <w:lang w:val="en-US"/>
        </w:rPr>
      </w:pPr>
      <w:r w:rsidRPr="005F0154">
        <w:rPr>
          <w:i/>
          <w:sz w:val="22"/>
          <w:lang w:val="en-US"/>
        </w:rPr>
        <w:lastRenderedPageBreak/>
        <w:t>N</w:t>
      </w:r>
      <w:r w:rsidRPr="002F7FAD">
        <w:rPr>
          <w:sz w:val="22"/>
          <w:lang w:val="en-US"/>
        </w:rPr>
        <w:t xml:space="preserve"> selected ROs and </w:t>
      </w:r>
      <w:r w:rsidRPr="005F0154">
        <w:rPr>
          <w:i/>
          <w:sz w:val="22"/>
          <w:lang w:val="en-US"/>
        </w:rPr>
        <w:t>N</w:t>
      </w:r>
      <w:r w:rsidRPr="002F7FAD">
        <w:rPr>
          <w:sz w:val="22"/>
          <w:lang w:val="en-US"/>
        </w:rPr>
        <w:t xml:space="preserve"> corresponding RA-RNTIs</w:t>
      </w:r>
      <w:r w:rsidRPr="002F7FAD">
        <w:rPr>
          <w:rFonts w:eastAsiaTheme="minorEastAsia" w:hint="eastAsia"/>
          <w:sz w:val="22"/>
          <w:lang w:val="en-US" w:eastAsia="zh-CN"/>
        </w:rPr>
        <w:t>;</w:t>
      </w:r>
    </w:p>
    <w:p w14:paraId="194FFB41" w14:textId="08BB5659" w:rsidR="00EB6F26" w:rsidRPr="002F7FAD" w:rsidRDefault="00E62FC9" w:rsidP="0044515E">
      <w:pPr>
        <w:pStyle w:val="af6"/>
        <w:numPr>
          <w:ilvl w:val="0"/>
          <w:numId w:val="14"/>
        </w:numPr>
        <w:snapToGrid w:val="0"/>
        <w:ind w:firstLineChars="0"/>
        <w:rPr>
          <w:sz w:val="22"/>
          <w:lang w:val="en-US"/>
        </w:rPr>
      </w:pPr>
      <w:r>
        <w:rPr>
          <w:i/>
          <w:sz w:val="22"/>
          <w:lang w:val="en-US"/>
        </w:rPr>
        <w:t>M</w:t>
      </w:r>
      <w:r w:rsidR="00EB6F26" w:rsidRPr="002F7FAD">
        <w:rPr>
          <w:sz w:val="22"/>
          <w:lang w:val="en-US"/>
        </w:rPr>
        <w:t xml:space="preserve"> preamble indexes</w:t>
      </w:r>
      <w:r w:rsidR="00EB6F26" w:rsidRPr="002F7FAD">
        <w:rPr>
          <w:rFonts w:eastAsiaTheme="minorEastAsia" w:hint="eastAsia"/>
          <w:sz w:val="22"/>
          <w:lang w:val="en-US" w:eastAsia="zh-CN"/>
        </w:rPr>
        <w:t>;</w:t>
      </w:r>
    </w:p>
    <w:p w14:paraId="2C66A57C" w14:textId="63548A09" w:rsidR="00EB6F26" w:rsidRPr="002F7FAD" w:rsidRDefault="00F15996" w:rsidP="0044515E">
      <w:pPr>
        <w:pStyle w:val="af6"/>
        <w:numPr>
          <w:ilvl w:val="0"/>
          <w:numId w:val="14"/>
        </w:numPr>
        <w:snapToGrid w:val="0"/>
        <w:spacing w:after="120"/>
        <w:ind w:firstLineChars="0"/>
        <w:rPr>
          <w:sz w:val="22"/>
          <w:lang w:val="en-US"/>
        </w:rPr>
      </w:pPr>
      <w:r>
        <w:rPr>
          <w:i/>
          <w:sz w:val="22"/>
          <w:lang w:val="en-US"/>
        </w:rPr>
        <w:t>M</w:t>
      </w:r>
      <w:r w:rsidR="00EB6F26" w:rsidRPr="002F7FAD">
        <w:rPr>
          <w:i/>
          <w:sz w:val="22"/>
          <w:lang w:eastAsia="ko-KR"/>
        </w:rPr>
        <w:t xml:space="preserve"> PREAMBLE_RECEIVED_TARGET_POWER</w:t>
      </w:r>
      <w:r w:rsidR="00EB6F26" w:rsidRPr="002F7FAD">
        <w:rPr>
          <w:rFonts w:eastAsiaTheme="minorEastAsia" w:hint="eastAsia"/>
          <w:sz w:val="22"/>
          <w:lang w:eastAsia="zh-CN"/>
        </w:rPr>
        <w:t xml:space="preserve"> values;</w:t>
      </w:r>
    </w:p>
    <w:p w14:paraId="5A9196F6" w14:textId="2BFCFAFE" w:rsidR="008E622B" w:rsidRPr="008E622B" w:rsidRDefault="00342C6C" w:rsidP="0044515E">
      <w:pPr>
        <w:snapToGrid w:val="0"/>
        <w:spacing w:line="240" w:lineRule="auto"/>
        <w:rPr>
          <w:lang w:val="en-US"/>
        </w:rPr>
      </w:pPr>
      <w:r>
        <w:rPr>
          <w:rFonts w:hint="eastAsia"/>
          <w:lang w:val="en-US"/>
        </w:rPr>
        <w:t xml:space="preserve">Besides, </w:t>
      </w:r>
      <w:r w:rsidR="0013573E">
        <w:rPr>
          <w:lang w:val="en-US"/>
        </w:rPr>
        <w:t xml:space="preserve">for option 2/3, </w:t>
      </w:r>
      <w:r w:rsidR="00361E9B">
        <w:rPr>
          <w:lang w:val="en-US"/>
        </w:rPr>
        <w:t xml:space="preserve">the </w:t>
      </w:r>
      <w:r w:rsidR="00DC509A">
        <w:rPr>
          <w:lang w:val="en-US"/>
        </w:rPr>
        <w:t>PHY layer in UE has to feedback whi</w:t>
      </w:r>
      <w:r w:rsidR="00BF2CC9">
        <w:rPr>
          <w:lang w:val="en-US"/>
        </w:rPr>
        <w:t xml:space="preserve">ch RO is finally selected </w:t>
      </w:r>
      <w:r w:rsidR="00DC509A">
        <w:rPr>
          <w:lang w:val="en-US"/>
        </w:rPr>
        <w:t xml:space="preserve">when </w:t>
      </w:r>
      <w:r w:rsidR="00F34928">
        <w:rPr>
          <w:lang w:val="en-US"/>
        </w:rPr>
        <w:t xml:space="preserve">channel access succeeds. This is because the </w:t>
      </w:r>
      <w:r w:rsidR="00F34928" w:rsidRPr="000B541D">
        <w:rPr>
          <w:i/>
          <w:lang w:eastAsia="ko-KR"/>
        </w:rPr>
        <w:t>PREAMBLE_POWER_RAMPING_COUNTER</w:t>
      </w:r>
      <w:r w:rsidR="00F34928">
        <w:rPr>
          <w:i/>
          <w:lang w:eastAsia="ko-KR"/>
        </w:rPr>
        <w:t xml:space="preserve"> </w:t>
      </w:r>
      <w:r w:rsidR="00F34928">
        <w:rPr>
          <w:lang w:eastAsia="ko-KR"/>
        </w:rPr>
        <w:t>is managed by MAC entity and the MAC entity needs to know which SSB/CSI-RS is selected in the current RACH attempt.</w:t>
      </w:r>
      <w:r w:rsidR="00DC509A">
        <w:rPr>
          <w:lang w:val="en-US"/>
        </w:rPr>
        <w:t xml:space="preserve"> </w:t>
      </w:r>
    </w:p>
    <w:p w14:paraId="06202423" w14:textId="6FE87879" w:rsidR="002F7FAD" w:rsidRPr="0075283E" w:rsidRDefault="00B46D28" w:rsidP="002F7FAD">
      <w:pPr>
        <w:snapToGrid w:val="0"/>
        <w:spacing w:line="240" w:lineRule="auto"/>
        <w:rPr>
          <w:lang w:val="en-US"/>
        </w:rPr>
      </w:pPr>
      <w:r>
        <w:rPr>
          <w:b/>
          <w:szCs w:val="22"/>
          <w:u w:val="single"/>
          <w:lang w:val="en-US"/>
        </w:rPr>
        <w:t xml:space="preserve">The number of </w:t>
      </w:r>
      <w:r w:rsidR="00B27E5F">
        <w:rPr>
          <w:b/>
          <w:szCs w:val="22"/>
          <w:u w:val="single"/>
        </w:rPr>
        <w:t>Msg1 transmission opportunities</w:t>
      </w:r>
      <w:r w:rsidR="002F7FAD">
        <w:rPr>
          <w:b/>
          <w:szCs w:val="22"/>
          <w:u w:val="single"/>
        </w:rPr>
        <w:t>:</w:t>
      </w:r>
    </w:p>
    <w:p w14:paraId="4F8C51C0" w14:textId="075DDB82" w:rsidR="00811C3D" w:rsidRPr="00470C6E" w:rsidRDefault="00811C3D" w:rsidP="0044515E">
      <w:pPr>
        <w:snapToGrid w:val="0"/>
        <w:spacing w:line="240" w:lineRule="auto"/>
        <w:rPr>
          <w:lang w:val="en-US"/>
        </w:rPr>
      </w:pPr>
      <w:r>
        <w:t xml:space="preserve">As is known, the mapping relation between the number of RO and SSB is configured by network. </w:t>
      </w:r>
      <w:r w:rsidR="00043BFB">
        <w:t xml:space="preserve">If the network configures that </w:t>
      </w:r>
      <w:r w:rsidR="00043BFB" w:rsidRPr="00A470D9">
        <w:rPr>
          <w:szCs w:val="22"/>
          <w:lang w:eastAsia="ja-JP"/>
        </w:rPr>
        <w:t>one SSB</w:t>
      </w:r>
      <w:r w:rsidR="00043BFB">
        <w:rPr>
          <w:szCs w:val="22"/>
          <w:lang w:eastAsia="ja-JP"/>
        </w:rPr>
        <w:t xml:space="preserve"> is only associated with </w:t>
      </w:r>
      <w:r w:rsidR="00686EA8">
        <w:rPr>
          <w:szCs w:val="22"/>
          <w:lang w:eastAsia="ja-JP"/>
        </w:rPr>
        <w:t>one</w:t>
      </w:r>
      <w:r w:rsidR="00043BFB" w:rsidRPr="00A470D9">
        <w:rPr>
          <w:szCs w:val="22"/>
          <w:lang w:eastAsia="ja-JP"/>
        </w:rPr>
        <w:t xml:space="preserve"> RACH occasions</w:t>
      </w:r>
      <w:r w:rsidR="00043BFB">
        <w:t>, multiple ROs cannot be selected v</w:t>
      </w:r>
      <w:r w:rsidR="005F5ECB">
        <w:t>ia</w:t>
      </w:r>
      <w:r w:rsidR="000B008B">
        <w:t xml:space="preserve"> option1 while option 2/3 can</w:t>
      </w:r>
      <w:r w:rsidR="00B3354A">
        <w:t>.</w:t>
      </w:r>
      <w:r w:rsidR="000B008B">
        <w:t xml:space="preserve"> </w:t>
      </w:r>
      <w:r w:rsidR="003C2F20">
        <w:t xml:space="preserve">More specifically, </w:t>
      </w:r>
      <w:r w:rsidR="00CD5F55">
        <w:t>i</w:t>
      </w:r>
      <w:r w:rsidR="00421072">
        <w:rPr>
          <w:lang w:val="en-US"/>
        </w:rPr>
        <w:t>n this</w:t>
      </w:r>
      <w:r w:rsidR="00686EA8">
        <w:rPr>
          <w:lang w:val="en-US"/>
        </w:rPr>
        <w:t xml:space="preserve"> </w:t>
      </w:r>
      <w:r w:rsidR="00D32C1A">
        <w:rPr>
          <w:lang w:val="en-US"/>
        </w:rPr>
        <w:t>case</w:t>
      </w:r>
      <w:r w:rsidR="00686EA8">
        <w:rPr>
          <w:lang w:val="en-US"/>
        </w:rPr>
        <w:t xml:space="preserve"> where the corresponding ROs, </w:t>
      </w:r>
      <w:r w:rsidR="00686EA8" w:rsidRPr="000B541D">
        <w:rPr>
          <w:lang w:eastAsia="ko-KR"/>
        </w:rPr>
        <w:t>occurring simultaneously</w:t>
      </w:r>
      <w:r w:rsidR="00686EA8">
        <w:rPr>
          <w:lang w:eastAsia="ko-KR"/>
        </w:rPr>
        <w:t>,</w:t>
      </w:r>
      <w:r w:rsidR="00686EA8">
        <w:rPr>
          <w:lang w:val="en-US"/>
        </w:rPr>
        <w:t xml:space="preserve"> of different SSB(s)/CSI-RS(s) are FDMed across multiple LBT sub-bands, more Msg1 transmission opportunities can be selected by option 2/3</w:t>
      </w:r>
      <w:r w:rsidR="00B3354A">
        <w:rPr>
          <w:lang w:val="en-US"/>
        </w:rPr>
        <w:t>,</w:t>
      </w:r>
      <w:r w:rsidR="00B3354A" w:rsidRPr="00B3354A">
        <w:t xml:space="preserve"> </w:t>
      </w:r>
      <w:r w:rsidR="00B3354A">
        <w:t>as shown in the following Figure 2.</w:t>
      </w:r>
    </w:p>
    <w:p w14:paraId="5A7E6BAC" w14:textId="150616B6" w:rsidR="00D068A9" w:rsidRPr="00190B9D" w:rsidRDefault="00043BFB" w:rsidP="00BC63C3">
      <w:pPr>
        <w:snapToGrid w:val="0"/>
        <w:spacing w:line="240" w:lineRule="auto"/>
        <w:jc w:val="center"/>
        <w:rPr>
          <w:sz w:val="20"/>
          <w:lang w:val="en-US"/>
        </w:rPr>
      </w:pPr>
      <w:r>
        <w:object w:dxaOrig="12090" w:dyaOrig="5010" w14:anchorId="54F9742D">
          <v:shape id="_x0000_i1026" type="#_x0000_t75" style="width:483.5pt;height:200pt" o:ole="">
            <v:imagedata r:id="rId10" o:title=""/>
          </v:shape>
          <o:OLEObject Type="Embed" ProgID="Visio.Drawing.15" ShapeID="_x0000_i1026" DrawAspect="Content" ObjectID="_1618397711" r:id="rId11"/>
        </w:object>
      </w:r>
      <w:r w:rsidR="00067201" w:rsidRPr="00190B9D">
        <w:rPr>
          <w:rFonts w:eastAsiaTheme="minorEastAsia" w:hint="eastAsia"/>
          <w:sz w:val="20"/>
        </w:rPr>
        <w:t>Figure</w:t>
      </w:r>
      <w:r w:rsidR="00067201" w:rsidRPr="00190B9D">
        <w:rPr>
          <w:rFonts w:eastAsiaTheme="minorEastAsia"/>
          <w:sz w:val="20"/>
        </w:rPr>
        <w:t xml:space="preserve"> </w:t>
      </w:r>
      <w:r w:rsidR="00F40146">
        <w:rPr>
          <w:rFonts w:eastAsiaTheme="minorEastAsia"/>
          <w:sz w:val="20"/>
        </w:rPr>
        <w:t>2</w:t>
      </w:r>
      <w:r w:rsidR="00067201" w:rsidRPr="00190B9D">
        <w:rPr>
          <w:rFonts w:eastAsiaTheme="minorEastAsia" w:hint="eastAsia"/>
          <w:sz w:val="20"/>
        </w:rPr>
        <w:t xml:space="preserve">: </w:t>
      </w:r>
      <w:r w:rsidR="00067201" w:rsidRPr="00190B9D">
        <w:rPr>
          <w:rFonts w:eastAsiaTheme="minorEastAsia"/>
          <w:sz w:val="20"/>
        </w:rPr>
        <w:t>An</w:t>
      </w:r>
      <w:r w:rsidR="003A50E8">
        <w:rPr>
          <w:rFonts w:eastAsiaTheme="minorEastAsia"/>
          <w:sz w:val="20"/>
        </w:rPr>
        <w:t xml:space="preserve"> </w:t>
      </w:r>
      <w:r w:rsidR="00067201" w:rsidRPr="00190B9D">
        <w:rPr>
          <w:rFonts w:eastAsiaTheme="minorEastAsia"/>
          <w:sz w:val="20"/>
        </w:rPr>
        <w:t xml:space="preserve">example of enhanced RACH resource selection </w:t>
      </w:r>
      <w:r w:rsidR="00D11330">
        <w:rPr>
          <w:rFonts w:eastAsiaTheme="minorEastAsia"/>
          <w:sz w:val="20"/>
        </w:rPr>
        <w:t>on the active UL BWP of 40MHz</w:t>
      </w:r>
    </w:p>
    <w:p w14:paraId="33E6236F" w14:textId="7D3D3369" w:rsidR="00CB5823" w:rsidRDefault="00640400" w:rsidP="0044515E">
      <w:pPr>
        <w:snapToGrid w:val="0"/>
        <w:spacing w:line="240" w:lineRule="auto"/>
        <w:rPr>
          <w:lang w:val="en-US"/>
        </w:rPr>
      </w:pPr>
      <w:r>
        <w:rPr>
          <w:lang w:val="en-US"/>
        </w:rPr>
        <w:t>G</w:t>
      </w:r>
      <w:r w:rsidR="00045BB7">
        <w:rPr>
          <w:lang w:val="en-US"/>
        </w:rPr>
        <w:t>eneral</w:t>
      </w:r>
      <w:r w:rsidR="00CB5823">
        <w:rPr>
          <w:lang w:val="en-US"/>
        </w:rPr>
        <w:t>ly</w:t>
      </w:r>
      <w:r w:rsidR="00045BB7">
        <w:rPr>
          <w:lang w:val="en-US"/>
        </w:rPr>
        <w:t>,</w:t>
      </w:r>
      <w:r w:rsidR="00CB5823">
        <w:rPr>
          <w:lang w:val="en-US"/>
        </w:rPr>
        <w:t xml:space="preserve"> </w:t>
      </w:r>
      <w:r w:rsidR="0013471A">
        <w:rPr>
          <w:lang w:val="en-US"/>
        </w:rPr>
        <w:t xml:space="preserve">considering that </w:t>
      </w:r>
      <w:r w:rsidR="001733BB">
        <w:rPr>
          <w:lang w:val="en-US"/>
        </w:rPr>
        <w:t>the</w:t>
      </w:r>
      <w:r w:rsidR="00CB5823">
        <w:rPr>
          <w:lang w:val="en-US"/>
        </w:rPr>
        <w:t xml:space="preserve"> SSB is firstly mapped to FDMed ROs </w:t>
      </w:r>
      <w:r w:rsidR="00CB5823">
        <w:t xml:space="preserve">in increasing </w:t>
      </w:r>
      <w:r w:rsidR="00CB5823">
        <w:rPr>
          <w:lang w:val="en-US"/>
        </w:rPr>
        <w:t>order</w:t>
      </w:r>
      <w:r w:rsidR="00CB5823" w:rsidRPr="00A81FC3">
        <w:t xml:space="preserve"> of </w:t>
      </w:r>
      <w:r w:rsidR="00CB5823">
        <w:rPr>
          <w:lang w:val="en-US"/>
        </w:rPr>
        <w:t>frequency resource indexes</w:t>
      </w:r>
      <w:r w:rsidR="0013471A">
        <w:rPr>
          <w:lang w:val="en-US"/>
        </w:rPr>
        <w:t xml:space="preserve"> and at most 8 SSBs can be configured in FR1</w:t>
      </w:r>
      <w:r w:rsidR="00102864">
        <w:rPr>
          <w:lang w:val="en-US"/>
        </w:rPr>
        <w:t>.</w:t>
      </w:r>
      <w:r w:rsidR="004F6BC5">
        <w:rPr>
          <w:lang w:val="en-US"/>
        </w:rPr>
        <w:t xml:space="preserve"> </w:t>
      </w:r>
      <w:r w:rsidR="00D8706A">
        <w:rPr>
          <w:lang w:val="en-US"/>
        </w:rPr>
        <w:t>M</w:t>
      </w:r>
      <w:r w:rsidR="00665C46">
        <w:rPr>
          <w:lang w:val="en-US"/>
        </w:rPr>
        <w:t xml:space="preserve">ore Msg1 transmission opportunities can also be </w:t>
      </w:r>
      <w:r w:rsidR="00D251AA">
        <w:rPr>
          <w:lang w:val="en-US"/>
        </w:rPr>
        <w:t xml:space="preserve">selected </w:t>
      </w:r>
      <w:r w:rsidR="00665C46">
        <w:rPr>
          <w:lang w:val="en-US"/>
        </w:rPr>
        <w:t>by option 1 if one SBB is configured to be associated with multiple ROs</w:t>
      </w:r>
      <w:r w:rsidR="00424E9C">
        <w:rPr>
          <w:lang w:val="en-US"/>
        </w:rPr>
        <w:t xml:space="preserve">, as shown in the </w:t>
      </w:r>
      <w:r w:rsidR="00465D7F">
        <w:rPr>
          <w:lang w:val="en-US"/>
        </w:rPr>
        <w:t xml:space="preserve">following </w:t>
      </w:r>
      <w:r w:rsidR="00945AA6">
        <w:rPr>
          <w:lang w:val="en-US"/>
        </w:rPr>
        <w:t>F</w:t>
      </w:r>
      <w:r w:rsidR="00424E9C">
        <w:rPr>
          <w:lang w:val="en-US"/>
        </w:rPr>
        <w:t>igure</w:t>
      </w:r>
      <w:r w:rsidR="00945AA6">
        <w:rPr>
          <w:lang w:val="en-US"/>
        </w:rPr>
        <w:t xml:space="preserve"> 3</w:t>
      </w:r>
      <w:r w:rsidR="00465D7F">
        <w:rPr>
          <w:lang w:val="en-US"/>
        </w:rPr>
        <w:t>.</w:t>
      </w:r>
      <w:r w:rsidR="00665C46">
        <w:rPr>
          <w:lang w:val="en-US"/>
        </w:rPr>
        <w:t xml:space="preserve"> </w:t>
      </w:r>
    </w:p>
    <w:p w14:paraId="25101A5E" w14:textId="77777777" w:rsidR="0013471A" w:rsidRDefault="0013471A" w:rsidP="0013471A">
      <w:pPr>
        <w:spacing w:line="240" w:lineRule="auto"/>
        <w:rPr>
          <w:lang w:val="en-US"/>
        </w:rPr>
      </w:pPr>
      <w:r>
        <w:object w:dxaOrig="12105" w:dyaOrig="5250" w14:anchorId="7D4D99BE">
          <v:shape id="_x0000_i1027" type="#_x0000_t75" style="width:482pt;height:209pt" o:ole="">
            <v:imagedata r:id="rId12" o:title=""/>
          </v:shape>
          <o:OLEObject Type="Embed" ProgID="Visio.Drawing.15" ShapeID="_x0000_i1027" DrawAspect="Content" ObjectID="_1618397712" r:id="rId13"/>
        </w:object>
      </w:r>
    </w:p>
    <w:p w14:paraId="75D043DD" w14:textId="77777777" w:rsidR="0013471A" w:rsidRPr="00190B9D" w:rsidRDefault="0013471A" w:rsidP="0013471A">
      <w:pPr>
        <w:snapToGrid w:val="0"/>
        <w:spacing w:line="240" w:lineRule="auto"/>
        <w:jc w:val="center"/>
        <w:rPr>
          <w:sz w:val="20"/>
          <w:lang w:val="en-US"/>
        </w:rPr>
      </w:pPr>
      <w:r w:rsidRPr="00190B9D">
        <w:rPr>
          <w:rFonts w:eastAsiaTheme="minorEastAsia" w:hint="eastAsia"/>
          <w:sz w:val="20"/>
        </w:rPr>
        <w:t>Figure</w:t>
      </w:r>
      <w:r w:rsidRPr="00190B9D">
        <w:rPr>
          <w:rFonts w:eastAsiaTheme="minorEastAsia"/>
          <w:sz w:val="20"/>
        </w:rPr>
        <w:t xml:space="preserve"> 3</w:t>
      </w:r>
      <w:r w:rsidRPr="00190B9D">
        <w:rPr>
          <w:rFonts w:eastAsiaTheme="minorEastAsia" w:hint="eastAsia"/>
          <w:sz w:val="20"/>
        </w:rPr>
        <w:t xml:space="preserve">: </w:t>
      </w:r>
      <w:r w:rsidRPr="00190B9D">
        <w:rPr>
          <w:rFonts w:eastAsiaTheme="minorEastAsia"/>
          <w:sz w:val="20"/>
        </w:rPr>
        <w:t>An</w:t>
      </w:r>
      <w:r>
        <w:rPr>
          <w:rFonts w:eastAsiaTheme="minorEastAsia"/>
          <w:sz w:val="20"/>
        </w:rPr>
        <w:t xml:space="preserve">other </w:t>
      </w:r>
      <w:r w:rsidRPr="00190B9D">
        <w:rPr>
          <w:rFonts w:eastAsiaTheme="minorEastAsia"/>
          <w:sz w:val="20"/>
        </w:rPr>
        <w:t xml:space="preserve">example of enhanced RACH resource selection </w:t>
      </w:r>
      <w:r>
        <w:rPr>
          <w:rFonts w:eastAsiaTheme="minorEastAsia"/>
          <w:sz w:val="20"/>
        </w:rPr>
        <w:t>on the active UL BWP of 40MHz</w:t>
      </w:r>
    </w:p>
    <w:p w14:paraId="07E38D5C" w14:textId="646A9E49" w:rsidR="007462F7" w:rsidRDefault="009E4F40" w:rsidP="00BE62EA">
      <w:pPr>
        <w:spacing w:line="240" w:lineRule="auto"/>
        <w:rPr>
          <w:szCs w:val="22"/>
        </w:rPr>
      </w:pPr>
      <w:r>
        <w:rPr>
          <w:szCs w:val="22"/>
        </w:rPr>
        <w:t>Based on the analysis above, w</w:t>
      </w:r>
      <w:r w:rsidR="007462F7">
        <w:rPr>
          <w:szCs w:val="22"/>
        </w:rPr>
        <w:t xml:space="preserve">e summarize the </w:t>
      </w:r>
      <w:r w:rsidR="007462F7">
        <w:t xml:space="preserve">advantages and disadvantages of option1/2/3 </w:t>
      </w:r>
      <w:r w:rsidR="007462F7">
        <w:rPr>
          <w:szCs w:val="22"/>
        </w:rPr>
        <w:t>as</w:t>
      </w:r>
      <w:r w:rsidR="00E20611">
        <w:rPr>
          <w:szCs w:val="22"/>
        </w:rPr>
        <w:t xml:space="preserve"> shown in the following table 1.</w:t>
      </w:r>
      <w:r w:rsidR="006D4BB2">
        <w:rPr>
          <w:szCs w:val="22"/>
        </w:rPr>
        <w:t xml:space="preserve"> Besides, our preference is also given.</w:t>
      </w:r>
    </w:p>
    <w:p w14:paraId="0F29E93D" w14:textId="700CEE3D" w:rsidR="006D4BB2" w:rsidRPr="00E84C09" w:rsidRDefault="006D4BB2" w:rsidP="006D4BB2">
      <w:pPr>
        <w:spacing w:line="240" w:lineRule="atLeast"/>
        <w:jc w:val="center"/>
        <w:rPr>
          <w:sz w:val="20"/>
        </w:rPr>
      </w:pPr>
      <w:r w:rsidRPr="00E84C09">
        <w:rPr>
          <w:sz w:val="20"/>
        </w:rPr>
        <w:lastRenderedPageBreak/>
        <w:t xml:space="preserve">Table 1. Comparison of </w:t>
      </w:r>
      <w:r w:rsidR="00C53CF2" w:rsidRPr="00E84C09">
        <w:rPr>
          <w:sz w:val="20"/>
        </w:rPr>
        <w:t xml:space="preserve">potential </w:t>
      </w:r>
      <w:r w:rsidR="00C53CF2" w:rsidRPr="00E84C09">
        <w:rPr>
          <w:sz w:val="20"/>
          <w:lang w:val="en-US"/>
        </w:rPr>
        <w:t xml:space="preserve">alternatives </w:t>
      </w:r>
      <w:r w:rsidRPr="00E84C09">
        <w:rPr>
          <w:sz w:val="20"/>
        </w:rPr>
        <w:t xml:space="preserve">for </w:t>
      </w:r>
      <w:r w:rsidR="00C53CF2" w:rsidRPr="00E84C09">
        <w:rPr>
          <w:sz w:val="20"/>
        </w:rPr>
        <w:t>increasing Msg1 transmission opportunities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57" w:type="dxa"/>
          <w:right w:w="57" w:type="dxa"/>
        </w:tblCellMar>
        <w:tblLook w:val="04A0" w:firstRow="1" w:lastRow="0" w:firstColumn="1" w:lastColumn="0" w:noHBand="0" w:noVBand="1"/>
      </w:tblPr>
      <w:tblGrid>
        <w:gridCol w:w="1051"/>
        <w:gridCol w:w="1871"/>
        <w:gridCol w:w="2395"/>
        <w:gridCol w:w="1347"/>
      </w:tblGrid>
      <w:tr w:rsidR="00F455CD" w:rsidRPr="00F455CD" w14:paraId="04962C2C" w14:textId="77777777" w:rsidTr="00FC200C">
        <w:trPr>
          <w:jc w:val="center"/>
        </w:trPr>
        <w:tc>
          <w:tcPr>
            <w:tcW w:w="1051" w:type="dxa"/>
            <w:shd w:val="clear" w:color="auto" w:fill="FFFFFF" w:themeFill="background1"/>
            <w:vAlign w:val="center"/>
          </w:tcPr>
          <w:p w14:paraId="55E57538" w14:textId="77777777" w:rsidR="00F455CD" w:rsidRPr="00F455CD" w:rsidRDefault="00F455CD" w:rsidP="00002132">
            <w:pPr>
              <w:spacing w:after="60" w:line="240" w:lineRule="atLeast"/>
              <w:contextualSpacing/>
            </w:pPr>
          </w:p>
        </w:tc>
        <w:tc>
          <w:tcPr>
            <w:tcW w:w="1871" w:type="dxa"/>
            <w:shd w:val="clear" w:color="auto" w:fill="FFFFFF" w:themeFill="background1"/>
            <w:vAlign w:val="center"/>
          </w:tcPr>
          <w:p w14:paraId="3B69CCAE" w14:textId="0494B9A2" w:rsidR="00F455CD" w:rsidRPr="00625A2A" w:rsidRDefault="00F455CD" w:rsidP="00002132">
            <w:pPr>
              <w:spacing w:after="60" w:line="240" w:lineRule="atLeast"/>
              <w:contextualSpacing/>
              <w:jc w:val="center"/>
              <w:rPr>
                <w:b/>
              </w:rPr>
            </w:pPr>
            <w:r w:rsidRPr="00625A2A">
              <w:rPr>
                <w:b/>
              </w:rPr>
              <w:t>UE complexity</w:t>
            </w:r>
          </w:p>
        </w:tc>
        <w:tc>
          <w:tcPr>
            <w:tcW w:w="2395" w:type="dxa"/>
            <w:shd w:val="clear" w:color="auto" w:fill="FFFFFF" w:themeFill="background1"/>
            <w:vAlign w:val="center"/>
          </w:tcPr>
          <w:p w14:paraId="64DDFEB5" w14:textId="1C3FD523" w:rsidR="00F455CD" w:rsidRPr="00625A2A" w:rsidRDefault="00F455CD" w:rsidP="00002132">
            <w:pPr>
              <w:spacing w:after="60" w:line="240" w:lineRule="atLeast"/>
              <w:contextualSpacing/>
              <w:jc w:val="center"/>
              <w:rPr>
                <w:b/>
              </w:rPr>
            </w:pPr>
            <w:r w:rsidRPr="00625A2A">
              <w:rPr>
                <w:b/>
              </w:rPr>
              <w:t>Gains</w:t>
            </w:r>
          </w:p>
        </w:tc>
        <w:tc>
          <w:tcPr>
            <w:tcW w:w="1347" w:type="dxa"/>
            <w:shd w:val="clear" w:color="auto" w:fill="FFFFFF" w:themeFill="background1"/>
            <w:vAlign w:val="center"/>
          </w:tcPr>
          <w:p w14:paraId="33815B3E" w14:textId="77777777" w:rsidR="00F455CD" w:rsidRPr="00625A2A" w:rsidRDefault="00F455CD" w:rsidP="00002132">
            <w:pPr>
              <w:spacing w:after="60" w:line="240" w:lineRule="atLeast"/>
              <w:contextualSpacing/>
              <w:jc w:val="center"/>
              <w:rPr>
                <w:b/>
              </w:rPr>
            </w:pPr>
            <w:r w:rsidRPr="00625A2A">
              <w:rPr>
                <w:b/>
              </w:rPr>
              <w:t>Preference</w:t>
            </w:r>
          </w:p>
        </w:tc>
      </w:tr>
      <w:tr w:rsidR="00F455CD" w:rsidRPr="00F455CD" w14:paraId="4BC28D80" w14:textId="77777777" w:rsidTr="00FC200C">
        <w:trPr>
          <w:trHeight w:val="20"/>
          <w:jc w:val="center"/>
        </w:trPr>
        <w:tc>
          <w:tcPr>
            <w:tcW w:w="1051" w:type="dxa"/>
            <w:shd w:val="clear" w:color="auto" w:fill="FFFFFF" w:themeFill="background1"/>
            <w:vAlign w:val="center"/>
          </w:tcPr>
          <w:p w14:paraId="102954E0" w14:textId="77777777" w:rsidR="00F455CD" w:rsidRPr="00625A2A" w:rsidRDefault="00F455CD" w:rsidP="00F455CD">
            <w:pPr>
              <w:spacing w:after="60" w:line="240" w:lineRule="atLeast"/>
              <w:contextualSpacing/>
              <w:jc w:val="center"/>
              <w:rPr>
                <w:b/>
              </w:rPr>
            </w:pPr>
            <w:r w:rsidRPr="00625A2A">
              <w:rPr>
                <w:b/>
              </w:rPr>
              <w:t>Option 1</w:t>
            </w:r>
          </w:p>
        </w:tc>
        <w:tc>
          <w:tcPr>
            <w:tcW w:w="1871" w:type="dxa"/>
            <w:shd w:val="clear" w:color="auto" w:fill="FFFFFF" w:themeFill="background1"/>
            <w:vAlign w:val="center"/>
          </w:tcPr>
          <w:p w14:paraId="3A45D0F4" w14:textId="0DD242EA" w:rsidR="00F455CD" w:rsidRPr="00F455CD" w:rsidRDefault="00FC200C" w:rsidP="00002132">
            <w:pPr>
              <w:spacing w:after="60" w:line="240" w:lineRule="atLeast"/>
              <w:contextualSpacing/>
              <w:jc w:val="center"/>
            </w:pPr>
            <w:r>
              <w:t>L</w:t>
            </w:r>
            <w:r>
              <w:rPr>
                <w:rFonts w:hint="eastAsia"/>
              </w:rPr>
              <w:t xml:space="preserve">ow </w:t>
            </w:r>
          </w:p>
        </w:tc>
        <w:tc>
          <w:tcPr>
            <w:tcW w:w="2395" w:type="dxa"/>
            <w:shd w:val="clear" w:color="auto" w:fill="FFFFFF" w:themeFill="background1"/>
            <w:vAlign w:val="center"/>
          </w:tcPr>
          <w:p w14:paraId="236DE534" w14:textId="223C1D19" w:rsidR="00F455CD" w:rsidRPr="00F455CD" w:rsidRDefault="00FC200C" w:rsidP="00FC200C">
            <w:pPr>
              <w:spacing w:after="60" w:line="240" w:lineRule="atLeast"/>
              <w:contextualSpacing/>
              <w:jc w:val="center"/>
            </w:pPr>
            <w:r>
              <w:t>High, but it depends on NW configuration</w:t>
            </w:r>
          </w:p>
        </w:tc>
        <w:tc>
          <w:tcPr>
            <w:tcW w:w="1347" w:type="dxa"/>
            <w:shd w:val="clear" w:color="auto" w:fill="FFFFFF" w:themeFill="background1"/>
            <w:vAlign w:val="center"/>
          </w:tcPr>
          <w:p w14:paraId="49FEB715" w14:textId="60C5D20C" w:rsidR="00F455CD" w:rsidRPr="00F455CD" w:rsidRDefault="004A3F8D" w:rsidP="004A3F8D">
            <w:pPr>
              <w:spacing w:after="60" w:line="240" w:lineRule="atLeast"/>
              <w:contextualSpacing/>
              <w:jc w:val="center"/>
            </w:pPr>
            <w:r>
              <w:rPr>
                <w:rFonts w:hint="eastAsia"/>
              </w:rPr>
              <w:sym w:font="Wingdings" w:char="F04A"/>
            </w:r>
          </w:p>
        </w:tc>
      </w:tr>
      <w:tr w:rsidR="00F455CD" w:rsidRPr="00F455CD" w14:paraId="24E9B061" w14:textId="77777777" w:rsidTr="00B1078B">
        <w:trPr>
          <w:trHeight w:val="530"/>
          <w:jc w:val="center"/>
        </w:trPr>
        <w:tc>
          <w:tcPr>
            <w:tcW w:w="1051" w:type="dxa"/>
            <w:shd w:val="clear" w:color="auto" w:fill="FFFFFF" w:themeFill="background1"/>
            <w:vAlign w:val="center"/>
          </w:tcPr>
          <w:p w14:paraId="01BB3E6C" w14:textId="77777777" w:rsidR="00F455CD" w:rsidRPr="00625A2A" w:rsidRDefault="00F455CD" w:rsidP="00F455CD">
            <w:pPr>
              <w:spacing w:after="60" w:line="240" w:lineRule="atLeast"/>
              <w:contextualSpacing/>
              <w:jc w:val="center"/>
              <w:rPr>
                <w:b/>
              </w:rPr>
            </w:pPr>
            <w:r w:rsidRPr="00625A2A">
              <w:rPr>
                <w:b/>
              </w:rPr>
              <w:t>Option 2</w:t>
            </w:r>
          </w:p>
        </w:tc>
        <w:tc>
          <w:tcPr>
            <w:tcW w:w="1871" w:type="dxa"/>
            <w:shd w:val="clear" w:color="auto" w:fill="FFFFFF" w:themeFill="background1"/>
            <w:vAlign w:val="center"/>
          </w:tcPr>
          <w:p w14:paraId="1746F374" w14:textId="77BFB419" w:rsidR="00F455CD" w:rsidRPr="00F455CD" w:rsidRDefault="00FC200C" w:rsidP="00002132">
            <w:pPr>
              <w:spacing w:after="60" w:line="240" w:lineRule="atLeast"/>
              <w:contextualSpacing/>
              <w:jc w:val="center"/>
            </w:pPr>
            <w:r>
              <w:rPr>
                <w:rFonts w:hint="eastAsia"/>
              </w:rPr>
              <w:t>High</w:t>
            </w:r>
          </w:p>
        </w:tc>
        <w:tc>
          <w:tcPr>
            <w:tcW w:w="2395" w:type="dxa"/>
            <w:shd w:val="clear" w:color="auto" w:fill="FFFFFF" w:themeFill="background1"/>
            <w:vAlign w:val="center"/>
          </w:tcPr>
          <w:p w14:paraId="17F65963" w14:textId="654C1241" w:rsidR="00F455CD" w:rsidRPr="00F455CD" w:rsidRDefault="00FC200C" w:rsidP="00002132">
            <w:pPr>
              <w:spacing w:after="60" w:line="240" w:lineRule="atLeast"/>
              <w:contextualSpacing/>
              <w:jc w:val="center"/>
            </w:pPr>
            <w:r>
              <w:rPr>
                <w:rFonts w:hint="eastAsia"/>
              </w:rPr>
              <w:t xml:space="preserve">High </w:t>
            </w:r>
          </w:p>
        </w:tc>
        <w:tc>
          <w:tcPr>
            <w:tcW w:w="1347" w:type="dxa"/>
            <w:shd w:val="clear" w:color="auto" w:fill="FFFFFF" w:themeFill="background1"/>
            <w:vAlign w:val="center"/>
          </w:tcPr>
          <w:p w14:paraId="60CFF4A8" w14:textId="20180B06" w:rsidR="00F455CD" w:rsidRPr="00F455CD" w:rsidRDefault="004A3F8D" w:rsidP="00002132">
            <w:pPr>
              <w:spacing w:after="60" w:line="240" w:lineRule="atLeast"/>
              <w:contextualSpacing/>
              <w:jc w:val="center"/>
            </w:pPr>
            <w:r>
              <w:rPr>
                <w:rFonts w:hint="eastAsia"/>
              </w:rPr>
              <w:sym w:font="Wingdings" w:char="F04C"/>
            </w:r>
          </w:p>
        </w:tc>
      </w:tr>
      <w:tr w:rsidR="00F455CD" w:rsidRPr="00F455CD" w14:paraId="15FD34D5" w14:textId="77777777" w:rsidTr="00FC200C">
        <w:trPr>
          <w:trHeight w:val="20"/>
          <w:jc w:val="center"/>
        </w:trPr>
        <w:tc>
          <w:tcPr>
            <w:tcW w:w="1051" w:type="dxa"/>
            <w:shd w:val="clear" w:color="auto" w:fill="FFFFFF" w:themeFill="background1"/>
            <w:vAlign w:val="center"/>
          </w:tcPr>
          <w:p w14:paraId="34204537" w14:textId="77777777" w:rsidR="00F455CD" w:rsidRPr="00625A2A" w:rsidRDefault="00F455CD" w:rsidP="00F455CD">
            <w:pPr>
              <w:spacing w:after="60" w:line="240" w:lineRule="atLeast"/>
              <w:contextualSpacing/>
              <w:jc w:val="center"/>
              <w:rPr>
                <w:b/>
              </w:rPr>
            </w:pPr>
            <w:r w:rsidRPr="00625A2A">
              <w:rPr>
                <w:b/>
              </w:rPr>
              <w:t>Option 3</w:t>
            </w:r>
          </w:p>
        </w:tc>
        <w:tc>
          <w:tcPr>
            <w:tcW w:w="1871" w:type="dxa"/>
            <w:shd w:val="clear" w:color="auto" w:fill="FFFFFF" w:themeFill="background1"/>
            <w:vAlign w:val="center"/>
          </w:tcPr>
          <w:p w14:paraId="4F9505CE" w14:textId="662CCF42" w:rsidR="00F455CD" w:rsidRPr="00F455CD" w:rsidRDefault="00FC200C" w:rsidP="00002132">
            <w:pPr>
              <w:spacing w:after="60" w:line="240" w:lineRule="atLeast"/>
              <w:contextualSpacing/>
              <w:jc w:val="center"/>
            </w:pPr>
            <w:r>
              <w:t>High</w:t>
            </w:r>
          </w:p>
        </w:tc>
        <w:tc>
          <w:tcPr>
            <w:tcW w:w="2395" w:type="dxa"/>
            <w:shd w:val="clear" w:color="auto" w:fill="FFFFFF" w:themeFill="background1"/>
            <w:vAlign w:val="center"/>
          </w:tcPr>
          <w:p w14:paraId="230C857B" w14:textId="5EC2D9A9" w:rsidR="00F455CD" w:rsidRPr="00F455CD" w:rsidRDefault="00BA075F" w:rsidP="00BA075F">
            <w:pPr>
              <w:spacing w:after="60" w:line="240" w:lineRule="atLeast"/>
              <w:contextualSpacing/>
              <w:jc w:val="center"/>
            </w:pPr>
            <w:r>
              <w:t>The h</w:t>
            </w:r>
            <w:r w:rsidR="00FC200C">
              <w:rPr>
                <w:rFonts w:hint="eastAsia"/>
              </w:rPr>
              <w:t>ighest in both time and frequency domain</w:t>
            </w:r>
          </w:p>
        </w:tc>
        <w:tc>
          <w:tcPr>
            <w:tcW w:w="1347" w:type="dxa"/>
            <w:shd w:val="clear" w:color="auto" w:fill="FFFFFF" w:themeFill="background1"/>
            <w:vAlign w:val="center"/>
          </w:tcPr>
          <w:p w14:paraId="32698AC3" w14:textId="777DF061" w:rsidR="00F455CD" w:rsidRPr="00F455CD" w:rsidRDefault="004A3F8D" w:rsidP="00002132">
            <w:pPr>
              <w:spacing w:after="60" w:line="240" w:lineRule="atLeast"/>
              <w:contextualSpacing/>
              <w:jc w:val="center"/>
            </w:pPr>
            <w:r>
              <w:rPr>
                <w:rFonts w:hint="eastAsia"/>
              </w:rPr>
              <w:sym w:font="Wingdings" w:char="F04B"/>
            </w:r>
          </w:p>
        </w:tc>
      </w:tr>
    </w:tbl>
    <w:p w14:paraId="75EAEC5A" w14:textId="0B411AB3" w:rsidR="00684944" w:rsidRDefault="00BE62EA" w:rsidP="0044515E">
      <w:pPr>
        <w:spacing w:before="120" w:line="240" w:lineRule="auto"/>
        <w:rPr>
          <w:lang w:eastAsia="x-none"/>
        </w:rPr>
      </w:pPr>
      <w:r>
        <w:t>Therefore, we propose:</w:t>
      </w:r>
    </w:p>
    <w:p w14:paraId="25D60B2C" w14:textId="2227C37B" w:rsidR="00626970" w:rsidRDefault="003635DD" w:rsidP="0044515E">
      <w:pPr>
        <w:snapToGrid w:val="0"/>
        <w:spacing w:line="240" w:lineRule="auto"/>
        <w:rPr>
          <w:b/>
          <w:lang w:val="en-US"/>
        </w:rPr>
      </w:pPr>
      <w:r w:rsidRPr="00B03C89">
        <w:rPr>
          <w:b/>
          <w:lang w:val="en-US"/>
        </w:rPr>
        <w:t xml:space="preserve">Proposal </w:t>
      </w:r>
      <w:r>
        <w:rPr>
          <w:b/>
          <w:lang w:val="en-US"/>
        </w:rPr>
        <w:t>2</w:t>
      </w:r>
      <w:r w:rsidRPr="00B03C89">
        <w:rPr>
          <w:b/>
          <w:lang w:val="en-US"/>
        </w:rPr>
        <w:t xml:space="preserve">: </w:t>
      </w:r>
      <w:r w:rsidR="00326024">
        <w:rPr>
          <w:b/>
          <w:lang w:val="en-US"/>
        </w:rPr>
        <w:t>In NR-U, t</w:t>
      </w:r>
      <w:r>
        <w:rPr>
          <w:b/>
          <w:lang w:val="en-US"/>
        </w:rPr>
        <w:t xml:space="preserve">he </w:t>
      </w:r>
      <w:r w:rsidR="00326024">
        <w:rPr>
          <w:b/>
          <w:lang w:val="en-US"/>
        </w:rPr>
        <w:t xml:space="preserve">MAC entity </w:t>
      </w:r>
      <w:r w:rsidR="006A5AB1">
        <w:rPr>
          <w:b/>
          <w:lang w:val="en-US"/>
        </w:rPr>
        <w:t xml:space="preserve">only </w:t>
      </w:r>
      <w:r w:rsidR="00326024">
        <w:rPr>
          <w:b/>
          <w:lang w:val="en-US"/>
        </w:rPr>
        <w:t xml:space="preserve">select </w:t>
      </w:r>
      <w:r w:rsidR="001405E6">
        <w:rPr>
          <w:b/>
          <w:lang w:val="en-US"/>
        </w:rPr>
        <w:t>one</w:t>
      </w:r>
      <w:r w:rsidR="00326024">
        <w:rPr>
          <w:b/>
          <w:lang w:val="en-US"/>
        </w:rPr>
        <w:t xml:space="preserve"> SSB/CSI-RS </w:t>
      </w:r>
      <w:r w:rsidR="00EF7CE1">
        <w:rPr>
          <w:b/>
          <w:lang w:val="en-US"/>
        </w:rPr>
        <w:t>in each RACH transmission attempt</w:t>
      </w:r>
      <w:r w:rsidR="006A5AB1">
        <w:rPr>
          <w:b/>
          <w:lang w:val="en-US"/>
        </w:rPr>
        <w:t>.</w:t>
      </w:r>
      <w:r w:rsidR="00326024">
        <w:rPr>
          <w:b/>
          <w:lang w:val="en-US"/>
        </w:rPr>
        <w:t xml:space="preserve"> </w:t>
      </w:r>
    </w:p>
    <w:p w14:paraId="53625196" w14:textId="02C6E88E" w:rsidR="00DB5336" w:rsidRPr="002D1255" w:rsidRDefault="009C1692" w:rsidP="00DB5336">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RACH resource selection </w:t>
      </w:r>
      <w:r w:rsidR="00FD27A8">
        <w:rPr>
          <w:rFonts w:cs="Arial"/>
          <w:sz w:val="28"/>
        </w:rPr>
        <w:t>after</w:t>
      </w:r>
      <w:r w:rsidR="00051A4C">
        <w:rPr>
          <w:rFonts w:cs="Arial"/>
          <w:sz w:val="28"/>
        </w:rPr>
        <w:t xml:space="preserve"> </w:t>
      </w:r>
      <w:r w:rsidR="00051A4C" w:rsidRPr="00051A4C">
        <w:rPr>
          <w:bCs/>
          <w:sz w:val="28"/>
          <w:szCs w:val="28"/>
        </w:rPr>
        <w:t>encountering</w:t>
      </w:r>
      <w:r w:rsidR="00FD27A8" w:rsidRPr="00051A4C">
        <w:rPr>
          <w:rFonts w:cs="Arial"/>
          <w:sz w:val="28"/>
          <w:szCs w:val="28"/>
        </w:rPr>
        <w:t xml:space="preserve"> </w:t>
      </w:r>
      <w:r w:rsidR="00FD27A8">
        <w:rPr>
          <w:rFonts w:cs="Arial"/>
          <w:sz w:val="28"/>
        </w:rPr>
        <w:t>UL LBT failure</w:t>
      </w:r>
    </w:p>
    <w:p w14:paraId="7708BCEC" w14:textId="1E73DE0E" w:rsidR="00081F93" w:rsidRDefault="008C42D2" w:rsidP="0044515E">
      <w:pPr>
        <w:pStyle w:val="B1"/>
        <w:adjustRightInd w:val="0"/>
        <w:snapToGrid w:val="0"/>
        <w:spacing w:after="120"/>
        <w:ind w:left="0" w:firstLine="0"/>
        <w:jc w:val="both"/>
        <w:rPr>
          <w:sz w:val="22"/>
          <w:szCs w:val="22"/>
          <w:lang w:val="en-US" w:eastAsia="zh-CN"/>
        </w:rPr>
      </w:pPr>
      <w:r w:rsidRPr="004E6AFC">
        <w:rPr>
          <w:rFonts w:hint="eastAsia"/>
          <w:sz w:val="22"/>
          <w:szCs w:val="22"/>
          <w:lang w:val="en-US" w:eastAsia="zh-CN"/>
        </w:rPr>
        <w:t xml:space="preserve">Due to the uncertain of LBT </w:t>
      </w:r>
      <w:r w:rsidR="00A057A2">
        <w:rPr>
          <w:sz w:val="22"/>
          <w:szCs w:val="22"/>
          <w:lang w:val="en-US" w:eastAsia="zh-CN"/>
        </w:rPr>
        <w:t>outcomes</w:t>
      </w:r>
      <w:r w:rsidRPr="004E6AFC">
        <w:rPr>
          <w:rFonts w:hint="eastAsia"/>
          <w:sz w:val="22"/>
          <w:szCs w:val="22"/>
          <w:lang w:val="en-US" w:eastAsia="zh-CN"/>
        </w:rPr>
        <w:t xml:space="preserve">, the UE </w:t>
      </w:r>
      <w:r w:rsidRPr="004E6AFC">
        <w:rPr>
          <w:sz w:val="22"/>
          <w:szCs w:val="22"/>
          <w:lang w:val="en-US" w:eastAsia="zh-CN"/>
        </w:rPr>
        <w:t xml:space="preserve">might nonetheless fail to access channel for Msg1 transmission even with potential enhancements given </w:t>
      </w:r>
      <w:r w:rsidR="00156A6A">
        <w:rPr>
          <w:sz w:val="22"/>
          <w:szCs w:val="22"/>
          <w:lang w:val="en-US" w:eastAsia="zh-CN"/>
        </w:rPr>
        <w:t>in the previous section</w:t>
      </w:r>
      <w:r w:rsidRPr="004E6AFC">
        <w:rPr>
          <w:sz w:val="22"/>
          <w:szCs w:val="22"/>
          <w:lang w:val="en-US" w:eastAsia="zh-CN"/>
        </w:rPr>
        <w:t>.</w:t>
      </w:r>
      <w:r w:rsidR="001B7936">
        <w:rPr>
          <w:sz w:val="22"/>
          <w:szCs w:val="22"/>
          <w:lang w:val="en-US" w:eastAsia="zh-CN"/>
        </w:rPr>
        <w:t xml:space="preserve"> As a result, the UE performs resource selection step again.</w:t>
      </w:r>
      <w:r w:rsidR="000D744A">
        <w:rPr>
          <w:sz w:val="22"/>
          <w:szCs w:val="22"/>
          <w:lang w:val="en-US" w:eastAsia="zh-CN"/>
        </w:rPr>
        <w:t xml:space="preserve"> Usually, there is a high probability of UE failing to access the channel when the congestion of the unlicensed carrier is heavy. </w:t>
      </w:r>
    </w:p>
    <w:p w14:paraId="32F8D13E" w14:textId="0A49A2AF" w:rsidR="008006A8" w:rsidRPr="008006A8" w:rsidRDefault="00081F93" w:rsidP="0044515E">
      <w:pPr>
        <w:pStyle w:val="B1"/>
        <w:adjustRightInd w:val="0"/>
        <w:snapToGrid w:val="0"/>
        <w:spacing w:after="120"/>
        <w:ind w:left="0" w:firstLine="0"/>
        <w:jc w:val="both"/>
        <w:rPr>
          <w:sz w:val="22"/>
          <w:szCs w:val="22"/>
        </w:rPr>
      </w:pPr>
      <w:r w:rsidRPr="008006A8">
        <w:rPr>
          <w:rFonts w:eastAsiaTheme="minorEastAsia"/>
          <w:sz w:val="22"/>
          <w:szCs w:val="22"/>
        </w:rPr>
        <w:t xml:space="preserve">A better and efficient approach could be to allow the UE to switch to SUL carrier </w:t>
      </w:r>
      <w:r w:rsidR="00CC3587" w:rsidRPr="008006A8">
        <w:rPr>
          <w:rFonts w:eastAsiaTheme="minorEastAsia"/>
          <w:sz w:val="22"/>
          <w:szCs w:val="22"/>
        </w:rPr>
        <w:t xml:space="preserve">to re-attempt Msg1 transmission during the RACH procedure </w:t>
      </w:r>
      <w:r w:rsidR="0041747A" w:rsidRPr="008006A8">
        <w:rPr>
          <w:rFonts w:eastAsiaTheme="minorEastAsia"/>
          <w:sz w:val="22"/>
          <w:szCs w:val="22"/>
        </w:rPr>
        <w:t>initiated on a</w:t>
      </w:r>
      <w:r w:rsidR="00EF2829" w:rsidRPr="008006A8">
        <w:rPr>
          <w:rFonts w:eastAsiaTheme="minorEastAsia"/>
          <w:sz w:val="22"/>
          <w:szCs w:val="22"/>
        </w:rPr>
        <w:t xml:space="preserve"> NR-U cell</w:t>
      </w:r>
      <w:r w:rsidR="0041747A" w:rsidRPr="008006A8">
        <w:rPr>
          <w:rFonts w:eastAsiaTheme="minorEastAsia"/>
          <w:sz w:val="22"/>
          <w:szCs w:val="22"/>
        </w:rPr>
        <w:t xml:space="preserve">, </w:t>
      </w:r>
      <w:r w:rsidR="009618D7">
        <w:rPr>
          <w:rFonts w:eastAsiaTheme="minorEastAsia"/>
          <w:sz w:val="22"/>
          <w:szCs w:val="22"/>
        </w:rPr>
        <w:t>if this cell</w:t>
      </w:r>
      <w:r w:rsidR="0041747A" w:rsidRPr="008006A8">
        <w:rPr>
          <w:rFonts w:eastAsiaTheme="minorEastAsia"/>
          <w:sz w:val="22"/>
          <w:szCs w:val="22"/>
        </w:rPr>
        <w:t xml:space="preserve"> is</w:t>
      </w:r>
      <w:r w:rsidR="00EF2829" w:rsidRPr="008006A8">
        <w:rPr>
          <w:rFonts w:eastAsiaTheme="minorEastAsia"/>
          <w:sz w:val="22"/>
          <w:szCs w:val="22"/>
        </w:rPr>
        <w:t xml:space="preserve"> configured with SUL carrier.</w:t>
      </w:r>
      <w:r w:rsidR="006C6D72" w:rsidRPr="008006A8">
        <w:rPr>
          <w:rFonts w:eastAsiaTheme="minorEastAsia"/>
          <w:sz w:val="22"/>
          <w:szCs w:val="22"/>
        </w:rPr>
        <w:t xml:space="preserve"> More specifically, when a NR-U cell is configured with both SUL carrier and normal unlicensed UL carrier, </w:t>
      </w:r>
      <w:r w:rsidR="0041747A" w:rsidRPr="008006A8">
        <w:rPr>
          <w:rFonts w:eastAsiaTheme="minorEastAsia"/>
          <w:sz w:val="22"/>
          <w:szCs w:val="22"/>
        </w:rPr>
        <w:t xml:space="preserve">the </w:t>
      </w:r>
      <w:r w:rsidR="0041747A" w:rsidRPr="008006A8">
        <w:rPr>
          <w:sz w:val="22"/>
          <w:szCs w:val="22"/>
        </w:rPr>
        <w:t xml:space="preserve">network can configure a maximum </w:t>
      </w:r>
      <w:r w:rsidR="00CA38D3">
        <w:rPr>
          <w:sz w:val="22"/>
          <w:szCs w:val="22"/>
        </w:rPr>
        <w:t>number</w:t>
      </w:r>
      <w:r w:rsidR="0041747A" w:rsidRPr="008006A8">
        <w:rPr>
          <w:sz w:val="22"/>
          <w:szCs w:val="22"/>
        </w:rPr>
        <w:t xml:space="preserve"> of Msg1</w:t>
      </w:r>
      <w:r w:rsidR="00CA38D3">
        <w:rPr>
          <w:sz w:val="22"/>
          <w:szCs w:val="22"/>
        </w:rPr>
        <w:t xml:space="preserve"> transmission</w:t>
      </w:r>
      <w:r w:rsidR="005B7CD7" w:rsidRPr="005B7CD7">
        <w:rPr>
          <w:sz w:val="22"/>
          <w:szCs w:val="22"/>
        </w:rPr>
        <w:t xml:space="preserve"> </w:t>
      </w:r>
      <w:r w:rsidR="005B7CD7" w:rsidRPr="008006A8">
        <w:rPr>
          <w:sz w:val="22"/>
          <w:szCs w:val="22"/>
        </w:rPr>
        <w:t>attempts</w:t>
      </w:r>
      <w:r w:rsidR="00BA3ED1">
        <w:rPr>
          <w:rFonts w:hint="eastAsia"/>
          <w:sz w:val="22"/>
          <w:szCs w:val="22"/>
          <w:lang w:eastAsia="zh-CN"/>
        </w:rPr>
        <w:t xml:space="preserve"> on </w:t>
      </w:r>
      <w:bookmarkStart w:id="5" w:name="OLE_LINK151"/>
      <w:bookmarkStart w:id="6" w:name="OLE_LINK152"/>
      <w:r w:rsidR="00BA3ED1" w:rsidRPr="008006A8">
        <w:rPr>
          <w:rFonts w:eastAsiaTheme="minorEastAsia"/>
          <w:sz w:val="22"/>
          <w:szCs w:val="22"/>
        </w:rPr>
        <w:t>normal unlicensed UL carrier</w:t>
      </w:r>
      <w:bookmarkEnd w:id="5"/>
      <w:bookmarkEnd w:id="6"/>
      <w:r w:rsidR="00CA38D3">
        <w:rPr>
          <w:sz w:val="22"/>
          <w:szCs w:val="22"/>
        </w:rPr>
        <w:t xml:space="preserve">. If </w:t>
      </w:r>
      <w:r w:rsidR="00FC2CD9">
        <w:rPr>
          <w:sz w:val="22"/>
          <w:szCs w:val="22"/>
        </w:rPr>
        <w:t xml:space="preserve">the </w:t>
      </w:r>
      <w:r w:rsidR="00CA38D3">
        <w:rPr>
          <w:sz w:val="22"/>
          <w:szCs w:val="22"/>
        </w:rPr>
        <w:t xml:space="preserve">UE </w:t>
      </w:r>
      <w:r w:rsidR="00BA3ED1">
        <w:rPr>
          <w:rFonts w:hint="eastAsia"/>
          <w:sz w:val="22"/>
          <w:szCs w:val="22"/>
          <w:lang w:eastAsia="zh-CN"/>
        </w:rPr>
        <w:t>selects</w:t>
      </w:r>
      <w:r w:rsidR="00924FD2">
        <w:rPr>
          <w:sz w:val="22"/>
          <w:szCs w:val="22"/>
          <w:lang w:eastAsia="zh-CN"/>
        </w:rPr>
        <w:t xml:space="preserve"> the</w:t>
      </w:r>
      <w:r w:rsidR="00BA3ED1">
        <w:rPr>
          <w:rFonts w:hint="eastAsia"/>
          <w:sz w:val="22"/>
          <w:szCs w:val="22"/>
          <w:lang w:eastAsia="zh-CN"/>
        </w:rPr>
        <w:t xml:space="preserve"> </w:t>
      </w:r>
      <w:r w:rsidR="00BA3ED1" w:rsidRPr="008006A8">
        <w:rPr>
          <w:rFonts w:eastAsiaTheme="minorEastAsia"/>
          <w:sz w:val="22"/>
          <w:szCs w:val="22"/>
        </w:rPr>
        <w:t>normal unlicensed UL carrier</w:t>
      </w:r>
      <w:r w:rsidR="00BA3ED1">
        <w:rPr>
          <w:sz w:val="22"/>
          <w:szCs w:val="22"/>
        </w:rPr>
        <w:t xml:space="preserve"> </w:t>
      </w:r>
      <w:r w:rsidR="00970408">
        <w:rPr>
          <w:sz w:val="22"/>
          <w:szCs w:val="22"/>
          <w:lang w:eastAsia="zh-CN"/>
        </w:rPr>
        <w:t>but</w:t>
      </w:r>
      <w:r w:rsidR="00BA3ED1">
        <w:rPr>
          <w:rFonts w:hint="eastAsia"/>
          <w:sz w:val="22"/>
          <w:szCs w:val="22"/>
          <w:lang w:eastAsia="zh-CN"/>
        </w:rPr>
        <w:t xml:space="preserve"> </w:t>
      </w:r>
      <w:r w:rsidR="00CA38D3">
        <w:rPr>
          <w:sz w:val="22"/>
          <w:szCs w:val="22"/>
        </w:rPr>
        <w:t xml:space="preserve">fails to access the channel after </w:t>
      </w:r>
      <w:r w:rsidR="005B7CD7">
        <w:rPr>
          <w:sz w:val="22"/>
          <w:szCs w:val="22"/>
        </w:rPr>
        <w:t xml:space="preserve">the </w:t>
      </w:r>
      <w:r w:rsidR="00CA38D3">
        <w:rPr>
          <w:sz w:val="22"/>
          <w:szCs w:val="22"/>
        </w:rPr>
        <w:t>ma</w:t>
      </w:r>
      <w:r w:rsidR="005B7CD7">
        <w:rPr>
          <w:sz w:val="22"/>
          <w:szCs w:val="22"/>
        </w:rPr>
        <w:t xml:space="preserve">ximum number of </w:t>
      </w:r>
      <w:r w:rsidR="005B7CD7" w:rsidRPr="008006A8">
        <w:rPr>
          <w:sz w:val="22"/>
          <w:szCs w:val="22"/>
        </w:rPr>
        <w:t>Msg1</w:t>
      </w:r>
      <w:r w:rsidR="005B7CD7">
        <w:rPr>
          <w:sz w:val="22"/>
          <w:szCs w:val="22"/>
        </w:rPr>
        <w:t xml:space="preserve"> transmission attempts, the UE should select </w:t>
      </w:r>
      <w:r w:rsidR="00FC2CD9">
        <w:rPr>
          <w:sz w:val="22"/>
          <w:szCs w:val="22"/>
        </w:rPr>
        <w:t>the SUL carrier to re-</w:t>
      </w:r>
      <w:r w:rsidR="00FC2CD9" w:rsidRPr="008006A8">
        <w:rPr>
          <w:sz w:val="22"/>
          <w:szCs w:val="22"/>
        </w:rPr>
        <w:t>attempt</w:t>
      </w:r>
      <w:r w:rsidR="00FC2CD9">
        <w:rPr>
          <w:sz w:val="22"/>
          <w:szCs w:val="22"/>
        </w:rPr>
        <w:t xml:space="preserve"> </w:t>
      </w:r>
      <w:r w:rsidR="00FC2CD9" w:rsidRPr="008006A8">
        <w:rPr>
          <w:sz w:val="22"/>
          <w:szCs w:val="22"/>
        </w:rPr>
        <w:t>Msg1</w:t>
      </w:r>
      <w:r w:rsidR="00347619">
        <w:rPr>
          <w:sz w:val="22"/>
          <w:szCs w:val="22"/>
        </w:rPr>
        <w:t xml:space="preserve"> transmission, even </w:t>
      </w:r>
      <w:r w:rsidR="00347619" w:rsidRPr="00672D5C">
        <w:rPr>
          <w:sz w:val="22"/>
          <w:szCs w:val="22"/>
        </w:rPr>
        <w:t xml:space="preserve">when the </w:t>
      </w:r>
      <w:r w:rsidR="00672D5C">
        <w:rPr>
          <w:sz w:val="22"/>
          <w:szCs w:val="22"/>
          <w:lang w:eastAsia="ko-KR"/>
        </w:rPr>
        <w:t>RSRP of the DL</w:t>
      </w:r>
      <w:r w:rsidR="00672D5C" w:rsidRPr="00672D5C">
        <w:rPr>
          <w:sz w:val="22"/>
          <w:szCs w:val="22"/>
          <w:lang w:eastAsia="ko-KR"/>
        </w:rPr>
        <w:t xml:space="preserve"> pathloss reference is </w:t>
      </w:r>
      <w:r w:rsidR="00672D5C">
        <w:rPr>
          <w:sz w:val="22"/>
          <w:szCs w:val="22"/>
          <w:lang w:eastAsia="ko-KR"/>
        </w:rPr>
        <w:t>higher</w:t>
      </w:r>
      <w:r w:rsidR="00672D5C" w:rsidRPr="00672D5C">
        <w:rPr>
          <w:sz w:val="22"/>
          <w:szCs w:val="22"/>
          <w:lang w:eastAsia="ko-KR"/>
        </w:rPr>
        <w:t xml:space="preserve"> than </w:t>
      </w:r>
      <w:r w:rsidR="00672D5C" w:rsidRPr="00672D5C">
        <w:rPr>
          <w:i/>
          <w:sz w:val="22"/>
          <w:szCs w:val="22"/>
          <w:lang w:eastAsia="ko-KR"/>
        </w:rPr>
        <w:t>rsrp-ThresholdSSB-SUL</w:t>
      </w:r>
      <w:r w:rsidR="001544B8" w:rsidRPr="001544B8">
        <w:rPr>
          <w:sz w:val="22"/>
          <w:szCs w:val="22"/>
          <w:lang w:eastAsia="ko-KR"/>
        </w:rPr>
        <w:t>.</w:t>
      </w:r>
    </w:p>
    <w:p w14:paraId="70DA7C4B" w14:textId="7E9588C3" w:rsidR="000931D0" w:rsidRPr="00E32DB1" w:rsidRDefault="00D4150D" w:rsidP="0044515E">
      <w:pPr>
        <w:spacing w:line="240" w:lineRule="auto"/>
        <w:rPr>
          <w:b/>
          <w:szCs w:val="22"/>
        </w:rPr>
      </w:pPr>
      <w:r w:rsidRPr="00B533A4">
        <w:rPr>
          <w:b/>
        </w:rPr>
        <w:t xml:space="preserve">Proposal </w:t>
      </w:r>
      <w:r w:rsidR="000931D0">
        <w:rPr>
          <w:b/>
        </w:rPr>
        <w:t>3</w:t>
      </w:r>
      <w:r w:rsidRPr="00B533A4">
        <w:rPr>
          <w:b/>
        </w:rPr>
        <w:t xml:space="preserve">: </w:t>
      </w:r>
      <w:r w:rsidR="00612BA8">
        <w:rPr>
          <w:b/>
        </w:rPr>
        <w:t xml:space="preserve">The </w:t>
      </w:r>
      <w:r w:rsidRPr="00B533A4">
        <w:rPr>
          <w:b/>
        </w:rPr>
        <w:t xml:space="preserve">UE </w:t>
      </w:r>
      <w:r w:rsidR="00BA3ED1">
        <w:rPr>
          <w:rFonts w:hint="eastAsia"/>
          <w:b/>
        </w:rPr>
        <w:t>is allowed</w:t>
      </w:r>
      <w:r w:rsidR="00BA3ED1" w:rsidRPr="00B533A4">
        <w:rPr>
          <w:b/>
        </w:rPr>
        <w:t xml:space="preserve"> </w:t>
      </w:r>
      <w:r w:rsidR="00BA3ED1">
        <w:rPr>
          <w:rFonts w:hint="eastAsia"/>
          <w:b/>
        </w:rPr>
        <w:t xml:space="preserve">to </w:t>
      </w:r>
      <w:r w:rsidR="005B258C" w:rsidRPr="00B533A4">
        <w:rPr>
          <w:b/>
        </w:rPr>
        <w:t xml:space="preserve">select </w:t>
      </w:r>
      <w:r w:rsidR="00CE50A9">
        <w:rPr>
          <w:b/>
        </w:rPr>
        <w:t xml:space="preserve">the </w:t>
      </w:r>
      <w:r w:rsidR="005B258C" w:rsidRPr="00B533A4">
        <w:rPr>
          <w:b/>
        </w:rPr>
        <w:t xml:space="preserve">SUL carrier, if configured, to </w:t>
      </w:r>
      <w:r w:rsidR="005B258C" w:rsidRPr="00B533A4">
        <w:rPr>
          <w:b/>
          <w:szCs w:val="22"/>
        </w:rPr>
        <w:t>re-attempt Msg1 transmission</w:t>
      </w:r>
      <w:r w:rsidR="00B533A4" w:rsidRPr="00B533A4">
        <w:rPr>
          <w:b/>
          <w:szCs w:val="22"/>
        </w:rPr>
        <w:t xml:space="preserve"> </w:t>
      </w:r>
      <w:r w:rsidR="005B258C" w:rsidRPr="00B533A4">
        <w:rPr>
          <w:b/>
          <w:szCs w:val="22"/>
        </w:rPr>
        <w:t>after the maximum number of Msg1 transmission attempts</w:t>
      </w:r>
      <w:r w:rsidR="00E2366F">
        <w:rPr>
          <w:b/>
          <w:szCs w:val="22"/>
        </w:rPr>
        <w:t xml:space="preserve"> on </w:t>
      </w:r>
      <w:r w:rsidR="00014649">
        <w:rPr>
          <w:b/>
          <w:szCs w:val="22"/>
        </w:rPr>
        <w:t xml:space="preserve">the </w:t>
      </w:r>
      <w:r w:rsidR="00E2366F">
        <w:rPr>
          <w:b/>
          <w:szCs w:val="22"/>
        </w:rPr>
        <w:t>unlicensed UL carrier</w:t>
      </w:r>
      <w:r w:rsidR="00BA3ED1">
        <w:rPr>
          <w:rFonts w:hint="eastAsia"/>
          <w:b/>
          <w:szCs w:val="22"/>
        </w:rPr>
        <w:t>, even the DL RSRP is above</w:t>
      </w:r>
      <w:r w:rsidR="00BA3ED1" w:rsidRPr="00D058A6">
        <w:rPr>
          <w:rFonts w:hint="eastAsia"/>
          <w:b/>
          <w:szCs w:val="22"/>
        </w:rPr>
        <w:t xml:space="preserve"> the </w:t>
      </w:r>
      <w:r w:rsidR="00D058A6" w:rsidRPr="00D058A6">
        <w:rPr>
          <w:b/>
          <w:i/>
          <w:lang w:eastAsia="ko-KR"/>
        </w:rPr>
        <w:t>rsrp-ThresholdSSB-SUL</w:t>
      </w:r>
      <w:r w:rsidR="00B533A4" w:rsidRPr="00D058A6">
        <w:rPr>
          <w:b/>
          <w:szCs w:val="22"/>
        </w:rPr>
        <w:t>.</w:t>
      </w:r>
    </w:p>
    <w:p w14:paraId="6584C0E3" w14:textId="77777777" w:rsidR="001B500F" w:rsidRPr="0087071B" w:rsidRDefault="00977D18" w:rsidP="0013458A">
      <w:pPr>
        <w:pStyle w:val="1"/>
        <w:spacing w:after="0"/>
        <w:jc w:val="left"/>
      </w:pPr>
      <w:r w:rsidRPr="0087071B">
        <w:t>Conclusions</w:t>
      </w:r>
    </w:p>
    <w:p w14:paraId="30E8A98B" w14:textId="4E74EF3A" w:rsidR="0013458A" w:rsidRDefault="0013458A" w:rsidP="0044515E">
      <w:pPr>
        <w:pStyle w:val="B1"/>
        <w:spacing w:after="120"/>
        <w:ind w:left="0" w:firstLine="0"/>
        <w:jc w:val="both"/>
        <w:rPr>
          <w:sz w:val="22"/>
          <w:szCs w:val="22"/>
          <w:lang w:eastAsia="ko-KR"/>
        </w:rPr>
      </w:pPr>
      <w:bookmarkStart w:id="7" w:name="_Toc502437832"/>
      <w:r w:rsidRPr="00CD4417">
        <w:rPr>
          <w:rFonts w:hint="eastAsia"/>
          <w:sz w:val="22"/>
          <w:szCs w:val="22"/>
          <w:lang w:eastAsia="ko-KR"/>
        </w:rPr>
        <w:t xml:space="preserve">In this </w:t>
      </w:r>
      <w:r w:rsidRPr="00CD4417">
        <w:rPr>
          <w:sz w:val="22"/>
          <w:szCs w:val="22"/>
          <w:lang w:eastAsia="ko-KR"/>
        </w:rPr>
        <w:t>contribution</w:t>
      </w:r>
      <w:r w:rsidRPr="00CD4417">
        <w:rPr>
          <w:rFonts w:hint="eastAsia"/>
          <w:sz w:val="22"/>
          <w:szCs w:val="22"/>
          <w:lang w:eastAsia="ko-KR"/>
        </w:rPr>
        <w:t>, we</w:t>
      </w:r>
      <w:r w:rsidR="00691CCA">
        <w:rPr>
          <w:sz w:val="22"/>
          <w:szCs w:val="22"/>
          <w:lang w:eastAsia="ko-KR"/>
        </w:rPr>
        <w:t xml:space="preserve"> </w:t>
      </w:r>
      <w:r w:rsidR="00F05EE8">
        <w:rPr>
          <w:sz w:val="22"/>
          <w:szCs w:val="22"/>
          <w:lang w:eastAsia="ko-KR"/>
        </w:rPr>
        <w:t>provide our understandings on</w:t>
      </w:r>
      <w:r w:rsidRPr="00CD4417">
        <w:rPr>
          <w:sz w:val="22"/>
          <w:szCs w:val="22"/>
          <w:lang w:eastAsia="ko-KR"/>
        </w:rPr>
        <w:t xml:space="preserve"> </w:t>
      </w:r>
      <w:r w:rsidR="001F5108" w:rsidRPr="001F5108">
        <w:rPr>
          <w:bCs/>
          <w:sz w:val="22"/>
          <w:szCs w:val="22"/>
        </w:rPr>
        <w:t xml:space="preserve">how to </w:t>
      </w:r>
      <w:r w:rsidR="009A2B9D">
        <w:rPr>
          <w:bCs/>
          <w:sz w:val="22"/>
          <w:szCs w:val="22"/>
        </w:rPr>
        <w:t>select</w:t>
      </w:r>
      <w:r w:rsidR="002A7EF6">
        <w:rPr>
          <w:bCs/>
          <w:sz w:val="22"/>
          <w:szCs w:val="22"/>
        </w:rPr>
        <w:t xml:space="preserve"> multiple PRACH occasions</w:t>
      </w:r>
      <w:r w:rsidR="009A2B9D">
        <w:rPr>
          <w:bCs/>
          <w:sz w:val="22"/>
          <w:szCs w:val="22"/>
        </w:rPr>
        <w:t xml:space="preserve"> </w:t>
      </w:r>
      <w:r w:rsidR="002A7EF6">
        <w:rPr>
          <w:bCs/>
          <w:sz w:val="22"/>
          <w:szCs w:val="22"/>
        </w:rPr>
        <w:t xml:space="preserve">as </w:t>
      </w:r>
      <w:r w:rsidR="001F5108">
        <w:rPr>
          <w:rFonts w:hint="eastAsia"/>
          <w:bCs/>
          <w:sz w:val="22"/>
          <w:szCs w:val="22"/>
          <w:lang w:eastAsia="zh-CN"/>
        </w:rPr>
        <w:t>Msg</w:t>
      </w:r>
      <w:r w:rsidR="001F5108">
        <w:rPr>
          <w:bCs/>
          <w:sz w:val="22"/>
          <w:szCs w:val="22"/>
          <w:lang w:eastAsia="zh-CN"/>
        </w:rPr>
        <w:t xml:space="preserve">1 </w:t>
      </w:r>
      <w:r w:rsidR="001F5108" w:rsidRPr="001F5108">
        <w:rPr>
          <w:bCs/>
          <w:sz w:val="22"/>
          <w:szCs w:val="22"/>
        </w:rPr>
        <w:t>transmission opportunities</w:t>
      </w:r>
      <w:r w:rsidR="00F05EE8">
        <w:rPr>
          <w:bCs/>
          <w:sz w:val="22"/>
          <w:szCs w:val="22"/>
        </w:rPr>
        <w:t xml:space="preserve"> and the resource selection step after </w:t>
      </w:r>
      <w:r w:rsidR="00051A4C">
        <w:rPr>
          <w:bCs/>
          <w:sz w:val="22"/>
          <w:szCs w:val="22"/>
        </w:rPr>
        <w:t xml:space="preserve">encountering </w:t>
      </w:r>
      <w:r w:rsidR="00F05EE8">
        <w:rPr>
          <w:bCs/>
          <w:sz w:val="22"/>
          <w:szCs w:val="22"/>
        </w:rPr>
        <w:t>UL LBT failure</w:t>
      </w:r>
      <w:r w:rsidR="00A116FA">
        <w:rPr>
          <w:sz w:val="22"/>
          <w:szCs w:val="22"/>
          <w:lang w:eastAsia="ko-KR"/>
        </w:rPr>
        <w:t xml:space="preserve">. </w:t>
      </w:r>
      <w:r w:rsidR="009C2A66">
        <w:rPr>
          <w:sz w:val="22"/>
          <w:szCs w:val="22"/>
          <w:lang w:eastAsia="ko-KR"/>
        </w:rPr>
        <w:t>And w</w:t>
      </w:r>
      <w:r w:rsidR="00FA05F5" w:rsidRPr="00CD4417">
        <w:rPr>
          <w:sz w:val="22"/>
          <w:szCs w:val="22"/>
          <w:lang w:eastAsia="ko-KR"/>
        </w:rPr>
        <w:t xml:space="preserve">e have the following </w:t>
      </w:r>
      <w:r w:rsidR="00B110C6">
        <w:rPr>
          <w:sz w:val="22"/>
          <w:szCs w:val="22"/>
          <w:lang w:eastAsia="ko-KR"/>
        </w:rPr>
        <w:t xml:space="preserve">observations and </w:t>
      </w:r>
      <w:r w:rsidRPr="00CD4417">
        <w:rPr>
          <w:rFonts w:hint="eastAsia"/>
          <w:sz w:val="22"/>
          <w:szCs w:val="22"/>
          <w:lang w:eastAsia="ko-KR"/>
        </w:rPr>
        <w:t>propos</w:t>
      </w:r>
      <w:r w:rsidR="0036238A" w:rsidRPr="00CD4417">
        <w:rPr>
          <w:sz w:val="22"/>
          <w:szCs w:val="22"/>
          <w:lang w:eastAsia="ko-KR"/>
        </w:rPr>
        <w:t>al</w:t>
      </w:r>
      <w:r w:rsidR="00B110C6">
        <w:rPr>
          <w:sz w:val="22"/>
          <w:szCs w:val="22"/>
          <w:lang w:eastAsia="ko-KR"/>
        </w:rPr>
        <w:t>s</w:t>
      </w:r>
      <w:r w:rsidRPr="00CD4417">
        <w:rPr>
          <w:rFonts w:hint="eastAsia"/>
          <w:sz w:val="22"/>
          <w:szCs w:val="22"/>
          <w:lang w:eastAsia="ko-KR"/>
        </w:rPr>
        <w:t>:</w:t>
      </w:r>
    </w:p>
    <w:p w14:paraId="6F366B0E" w14:textId="11960207" w:rsidR="00A55FEF" w:rsidRDefault="00A55FEF" w:rsidP="0044515E">
      <w:pPr>
        <w:snapToGrid w:val="0"/>
        <w:spacing w:line="240" w:lineRule="auto"/>
        <w:rPr>
          <w:b/>
          <w:lang w:val="en-US"/>
        </w:rPr>
      </w:pPr>
      <w:r>
        <w:rPr>
          <w:b/>
          <w:lang w:val="en-US"/>
        </w:rPr>
        <w:t xml:space="preserve">Observation </w:t>
      </w:r>
      <w:r w:rsidR="002B2E8D">
        <w:rPr>
          <w:b/>
          <w:lang w:val="en-US"/>
        </w:rPr>
        <w:t>1</w:t>
      </w:r>
      <w:r>
        <w:rPr>
          <w:b/>
          <w:lang w:val="en-US"/>
        </w:rPr>
        <w:t xml:space="preserve">: In NR, multiple PRACH occasions for Msg1 transmission can be provided to the UE by network </w:t>
      </w:r>
      <w:r w:rsidR="006908BE">
        <w:rPr>
          <w:b/>
          <w:lang w:val="en-US"/>
        </w:rPr>
        <w:t>configuration</w:t>
      </w:r>
      <w:r>
        <w:rPr>
          <w:b/>
          <w:lang w:val="en-US"/>
        </w:rPr>
        <w:t xml:space="preserve">.   </w:t>
      </w:r>
    </w:p>
    <w:p w14:paraId="15B5FDB0" w14:textId="66D43ADA" w:rsidR="00A55FEF" w:rsidRDefault="000931D0" w:rsidP="0044515E">
      <w:pPr>
        <w:snapToGrid w:val="0"/>
        <w:spacing w:line="240" w:lineRule="auto"/>
        <w:rPr>
          <w:b/>
          <w:lang w:val="en-US"/>
        </w:rPr>
      </w:pPr>
      <w:r w:rsidRPr="00B03C89">
        <w:rPr>
          <w:b/>
          <w:lang w:val="en-US"/>
        </w:rPr>
        <w:t xml:space="preserve">Proposal 1: Multiple </w:t>
      </w:r>
      <w:r>
        <w:rPr>
          <w:b/>
          <w:lang w:val="en-US"/>
        </w:rPr>
        <w:t xml:space="preserve">FDMed </w:t>
      </w:r>
      <w:r w:rsidRPr="00B03C89">
        <w:rPr>
          <w:b/>
          <w:lang w:val="en-US"/>
        </w:rPr>
        <w:t>PRACH occasions</w:t>
      </w:r>
      <w:r>
        <w:rPr>
          <w:b/>
          <w:lang w:val="en-US"/>
        </w:rPr>
        <w:t>,</w:t>
      </w:r>
      <w:r w:rsidRPr="00077BBF">
        <w:rPr>
          <w:lang w:eastAsia="ko-KR"/>
        </w:rPr>
        <w:t xml:space="preserve"> </w:t>
      </w:r>
      <w:r w:rsidRPr="00077BBF">
        <w:rPr>
          <w:b/>
          <w:lang w:eastAsia="ko-KR"/>
        </w:rPr>
        <w:t>occurring simultaneously</w:t>
      </w:r>
      <w:r>
        <w:rPr>
          <w:b/>
          <w:lang w:eastAsia="ko-KR"/>
        </w:rPr>
        <w:t>,</w:t>
      </w:r>
      <w:r>
        <w:rPr>
          <w:rFonts w:hint="eastAsia"/>
          <w:b/>
          <w:lang w:val="en-US"/>
        </w:rPr>
        <w:t xml:space="preserve"> in different LBT </w:t>
      </w:r>
      <w:r w:rsidRPr="00B70C41">
        <w:rPr>
          <w:b/>
          <w:lang w:val="en-US"/>
        </w:rPr>
        <w:t>sub-bands</w:t>
      </w:r>
      <w:r>
        <w:rPr>
          <w:rFonts w:hint="eastAsia"/>
          <w:b/>
          <w:lang w:val="en-US"/>
        </w:rPr>
        <w:t xml:space="preserve"> </w:t>
      </w:r>
      <w:r w:rsidRPr="00B03C89">
        <w:rPr>
          <w:b/>
          <w:lang w:val="en-US"/>
        </w:rPr>
        <w:t xml:space="preserve">can be selected </w:t>
      </w:r>
      <w:r>
        <w:rPr>
          <w:b/>
          <w:lang w:val="en-US"/>
        </w:rPr>
        <w:t>and</w:t>
      </w:r>
      <w:r w:rsidRPr="00B03C89">
        <w:rPr>
          <w:b/>
          <w:lang w:val="en-US"/>
        </w:rPr>
        <w:t xml:space="preserve"> indicated to PHY layer</w:t>
      </w:r>
      <w:r w:rsidRPr="00D232DA">
        <w:rPr>
          <w:rFonts w:hint="eastAsia"/>
          <w:b/>
          <w:lang w:val="en-US"/>
        </w:rPr>
        <w:t xml:space="preserve"> </w:t>
      </w:r>
      <w:r>
        <w:rPr>
          <w:b/>
          <w:lang w:val="en-US"/>
        </w:rPr>
        <w:t>in each RACH transmission attempt</w:t>
      </w:r>
      <w:r w:rsidRPr="00B03C89">
        <w:rPr>
          <w:b/>
          <w:lang w:val="en-US"/>
        </w:rPr>
        <w:t xml:space="preserve">. </w:t>
      </w:r>
      <w:r w:rsidR="00A55FEF" w:rsidRPr="00B03C89">
        <w:rPr>
          <w:b/>
          <w:lang w:val="en-US"/>
        </w:rPr>
        <w:t xml:space="preserve">  </w:t>
      </w:r>
    </w:p>
    <w:p w14:paraId="543A0612" w14:textId="3F880623" w:rsidR="00CD0EC9" w:rsidRPr="00F26EBB" w:rsidRDefault="00F26EBB" w:rsidP="0044515E">
      <w:pPr>
        <w:snapToGrid w:val="0"/>
        <w:spacing w:line="240" w:lineRule="auto"/>
        <w:rPr>
          <w:b/>
          <w:lang w:val="en-US"/>
        </w:rPr>
      </w:pPr>
      <w:r w:rsidRPr="00B03C89">
        <w:rPr>
          <w:b/>
          <w:lang w:val="en-US"/>
        </w:rPr>
        <w:t xml:space="preserve">Proposal </w:t>
      </w:r>
      <w:r>
        <w:rPr>
          <w:b/>
          <w:lang w:val="en-US"/>
        </w:rPr>
        <w:t>2</w:t>
      </w:r>
      <w:r w:rsidRPr="00B03C89">
        <w:rPr>
          <w:b/>
          <w:lang w:val="en-US"/>
        </w:rPr>
        <w:t xml:space="preserve">: </w:t>
      </w:r>
      <w:r>
        <w:rPr>
          <w:b/>
          <w:lang w:val="en-US"/>
        </w:rPr>
        <w:t xml:space="preserve">In NR-U, the MAC entity only select one SSB/CSI-RS </w:t>
      </w:r>
      <w:r w:rsidR="00003DB5">
        <w:rPr>
          <w:b/>
          <w:lang w:val="en-US"/>
        </w:rPr>
        <w:t>in each RACH transmission attempt</w:t>
      </w:r>
      <w:r>
        <w:rPr>
          <w:b/>
          <w:lang w:val="en-US"/>
        </w:rPr>
        <w:t xml:space="preserve">. </w:t>
      </w:r>
    </w:p>
    <w:p w14:paraId="74C1C42F" w14:textId="412B65BF" w:rsidR="000931D0" w:rsidRDefault="000931D0" w:rsidP="0044515E">
      <w:pPr>
        <w:spacing w:line="240" w:lineRule="auto"/>
        <w:rPr>
          <w:b/>
          <w:szCs w:val="22"/>
        </w:rPr>
      </w:pPr>
      <w:r w:rsidRPr="00B533A4">
        <w:rPr>
          <w:b/>
        </w:rPr>
        <w:t xml:space="preserve">Proposal </w:t>
      </w:r>
      <w:r>
        <w:rPr>
          <w:b/>
        </w:rPr>
        <w:t>3</w:t>
      </w:r>
      <w:r w:rsidRPr="00B533A4">
        <w:rPr>
          <w:b/>
        </w:rPr>
        <w:t xml:space="preserve">: </w:t>
      </w:r>
      <w:r>
        <w:rPr>
          <w:b/>
        </w:rPr>
        <w:t xml:space="preserve">The </w:t>
      </w:r>
      <w:r w:rsidRPr="00B533A4">
        <w:rPr>
          <w:b/>
        </w:rPr>
        <w:t xml:space="preserve">UE </w:t>
      </w:r>
      <w:r>
        <w:rPr>
          <w:rFonts w:hint="eastAsia"/>
          <w:b/>
        </w:rPr>
        <w:t>is allowed</w:t>
      </w:r>
      <w:r w:rsidRPr="00B533A4">
        <w:rPr>
          <w:b/>
        </w:rPr>
        <w:t xml:space="preserve"> </w:t>
      </w:r>
      <w:r>
        <w:rPr>
          <w:rFonts w:hint="eastAsia"/>
          <w:b/>
        </w:rPr>
        <w:t xml:space="preserve">to </w:t>
      </w:r>
      <w:r w:rsidRPr="00B533A4">
        <w:rPr>
          <w:b/>
        </w:rPr>
        <w:t xml:space="preserve">select </w:t>
      </w:r>
      <w:r>
        <w:rPr>
          <w:b/>
        </w:rPr>
        <w:t xml:space="preserve">the </w:t>
      </w:r>
      <w:r w:rsidRPr="00B533A4">
        <w:rPr>
          <w:b/>
        </w:rPr>
        <w:t xml:space="preserve">SUL carrier, if configured, to </w:t>
      </w:r>
      <w:r w:rsidRPr="00B533A4">
        <w:rPr>
          <w:b/>
          <w:szCs w:val="22"/>
        </w:rPr>
        <w:t>re-attempt Msg1 transmission after the maximum number of Msg1 transmission attempts</w:t>
      </w:r>
      <w:r>
        <w:rPr>
          <w:b/>
          <w:szCs w:val="22"/>
        </w:rPr>
        <w:t xml:space="preserve"> on the unlicensed UL carrier</w:t>
      </w:r>
      <w:r>
        <w:rPr>
          <w:rFonts w:hint="eastAsia"/>
          <w:b/>
          <w:szCs w:val="22"/>
        </w:rPr>
        <w:t>, even the DL RSRP is above</w:t>
      </w:r>
      <w:r w:rsidRPr="00D058A6">
        <w:rPr>
          <w:rFonts w:hint="eastAsia"/>
          <w:b/>
          <w:szCs w:val="22"/>
        </w:rPr>
        <w:t xml:space="preserve"> the </w:t>
      </w:r>
      <w:r w:rsidRPr="00D058A6">
        <w:rPr>
          <w:b/>
          <w:i/>
          <w:lang w:eastAsia="ko-KR"/>
        </w:rPr>
        <w:t>rsrp-ThresholdSSB-SUL</w:t>
      </w:r>
      <w:r w:rsidRPr="00D058A6">
        <w:rPr>
          <w:b/>
          <w:szCs w:val="22"/>
        </w:rPr>
        <w:t>.</w:t>
      </w:r>
    </w:p>
    <w:p w14:paraId="38EB1E3D" w14:textId="77777777" w:rsidR="002B1A4D" w:rsidRPr="00E32DB1" w:rsidRDefault="002B1A4D" w:rsidP="0044515E">
      <w:pPr>
        <w:spacing w:line="240" w:lineRule="auto"/>
        <w:rPr>
          <w:b/>
          <w:szCs w:val="22"/>
        </w:rPr>
      </w:pPr>
    </w:p>
    <w:p w14:paraId="38CC79B7" w14:textId="77777777" w:rsidR="00DF5B8F" w:rsidRPr="0087071B" w:rsidRDefault="00487E43" w:rsidP="00893B96">
      <w:pPr>
        <w:pStyle w:val="1"/>
        <w:spacing w:before="180" w:line="240" w:lineRule="auto"/>
        <w:ind w:left="0" w:firstLine="0"/>
        <w:jc w:val="left"/>
      </w:pPr>
      <w:r w:rsidRPr="0087071B">
        <w:t>Reference</w:t>
      </w:r>
    </w:p>
    <w:p w14:paraId="1766418B" w14:textId="0EC603C3" w:rsidR="001F45FB" w:rsidRPr="001F45FB" w:rsidRDefault="001F45FB" w:rsidP="001F45FB">
      <w:pPr>
        <w:pStyle w:val="af4"/>
        <w:overflowPunct/>
        <w:autoSpaceDE/>
        <w:autoSpaceDN/>
        <w:adjustRightInd/>
        <w:rPr>
          <w:rFonts w:ascii="Times New Roman" w:hAnsi="Times New Roman"/>
          <w:sz w:val="22"/>
          <w:lang w:eastAsia="zh-CN"/>
        </w:rPr>
      </w:pPr>
      <w:bookmarkStart w:id="8" w:name="_Ref534204091"/>
      <w:bookmarkStart w:id="9" w:name="_Ref518657810"/>
      <w:bookmarkEnd w:id="7"/>
      <w:r w:rsidRPr="00003D9C">
        <w:rPr>
          <w:rFonts w:ascii="Times New Roman" w:hAnsi="Times New Roman"/>
          <w:sz w:val="22"/>
          <w:lang w:eastAsia="zh-CN"/>
        </w:rPr>
        <w:t xml:space="preserve">[1] </w:t>
      </w:r>
      <w:r>
        <w:rPr>
          <w:rFonts w:ascii="Times New Roman" w:hAnsi="Times New Roman"/>
          <w:sz w:val="22"/>
          <w:lang w:eastAsia="zh-CN"/>
        </w:rPr>
        <w:t xml:space="preserve">3GPP </w:t>
      </w:r>
      <w:r w:rsidRPr="00003D9C">
        <w:rPr>
          <w:rFonts w:ascii="Times New Roman" w:hAnsi="Times New Roman"/>
          <w:sz w:val="22"/>
          <w:lang w:eastAsia="zh-CN"/>
        </w:rPr>
        <w:t xml:space="preserve">RP-182878, </w:t>
      </w:r>
      <w:r>
        <w:rPr>
          <w:rFonts w:ascii="Times New Roman" w:hAnsi="Times New Roman"/>
          <w:sz w:val="22"/>
          <w:lang w:eastAsia="zh-CN"/>
        </w:rPr>
        <w:t>“</w:t>
      </w:r>
      <w:r w:rsidRPr="00003D9C">
        <w:rPr>
          <w:rFonts w:ascii="Times New Roman" w:hAnsi="Times New Roman"/>
          <w:sz w:val="22"/>
          <w:lang w:eastAsia="zh-CN"/>
        </w:rPr>
        <w:t>New WID on NR-based Access to Unlicensed Spectrum</w:t>
      </w:r>
      <w:r>
        <w:rPr>
          <w:rFonts w:ascii="Times New Roman" w:hAnsi="Times New Roman"/>
          <w:sz w:val="22"/>
          <w:lang w:eastAsia="zh-CN"/>
        </w:rPr>
        <w:t>”</w:t>
      </w:r>
      <w:r w:rsidRPr="00003D9C">
        <w:rPr>
          <w:rFonts w:ascii="Times New Roman" w:hAnsi="Times New Roman"/>
          <w:sz w:val="22"/>
          <w:lang w:eastAsia="zh-CN"/>
        </w:rPr>
        <w:t xml:space="preserve">, </w:t>
      </w:r>
      <w:r>
        <w:rPr>
          <w:rFonts w:ascii="Times New Roman" w:hAnsi="Times New Roman"/>
          <w:sz w:val="22"/>
          <w:lang w:eastAsia="zh-CN"/>
        </w:rPr>
        <w:t>Qualcomm,</w:t>
      </w:r>
      <w:r w:rsidRPr="00003D9C">
        <w:rPr>
          <w:rFonts w:ascii="Times New Roman" w:hAnsi="Times New Roman"/>
          <w:sz w:val="28"/>
          <w:lang w:eastAsia="zh-CN"/>
        </w:rPr>
        <w:t xml:space="preserve"> </w:t>
      </w:r>
      <w:r w:rsidRPr="00003D9C">
        <w:rPr>
          <w:rFonts w:ascii="Times New Roman" w:hAnsi="Times New Roman"/>
          <w:sz w:val="22"/>
          <w:lang w:val="en-US" w:eastAsia="zh-CN"/>
        </w:rPr>
        <w:t>RAN#82,</w:t>
      </w:r>
      <w:r>
        <w:rPr>
          <w:rFonts w:ascii="Times New Roman" w:hAnsi="Times New Roman"/>
          <w:sz w:val="22"/>
          <w:lang w:eastAsia="zh-CN"/>
        </w:rPr>
        <w:t xml:space="preserve"> </w:t>
      </w:r>
      <w:r w:rsidRPr="00003D9C">
        <w:rPr>
          <w:rFonts w:ascii="Times New Roman" w:hAnsi="Times New Roman"/>
          <w:sz w:val="22"/>
          <w:lang w:eastAsia="zh-CN"/>
        </w:rPr>
        <w:t>Dec</w:t>
      </w:r>
      <w:r>
        <w:rPr>
          <w:rFonts w:ascii="Times New Roman" w:hAnsi="Times New Roman"/>
          <w:sz w:val="22"/>
          <w:lang w:eastAsia="zh-CN"/>
        </w:rPr>
        <w:t>ember</w:t>
      </w:r>
      <w:r w:rsidRPr="00003D9C">
        <w:rPr>
          <w:rFonts w:ascii="Times New Roman" w:hAnsi="Times New Roman"/>
          <w:sz w:val="22"/>
          <w:lang w:eastAsia="zh-CN"/>
        </w:rPr>
        <w:t xml:space="preserve"> 2018.</w:t>
      </w:r>
      <w:bookmarkEnd w:id="8"/>
    </w:p>
    <w:bookmarkEnd w:id="9"/>
    <w:p w14:paraId="77D87507" w14:textId="5BE957E8" w:rsidR="00555222" w:rsidRPr="00627D52" w:rsidRDefault="00627D52" w:rsidP="00CA2372">
      <w:pPr>
        <w:spacing w:beforeLines="50" w:before="120" w:afterLines="50" w:line="240" w:lineRule="auto"/>
        <w:jc w:val="left"/>
        <w:rPr>
          <w:rFonts w:hint="eastAsia"/>
        </w:rPr>
      </w:pPr>
      <w:r>
        <w:rPr>
          <w:rFonts w:hint="eastAsia"/>
        </w:rPr>
        <w:t xml:space="preserve">[2] </w:t>
      </w:r>
      <w:r>
        <w:rPr>
          <w:noProof/>
        </w:rPr>
        <w:t>RAN2#</w:t>
      </w:r>
      <w:r>
        <w:t>10</w:t>
      </w:r>
      <w:r w:rsidR="00EB11FA">
        <w:t>5bis</w:t>
      </w:r>
      <w:r>
        <w:t xml:space="preserve"> </w:t>
      </w:r>
      <w:r>
        <w:rPr>
          <w:noProof/>
        </w:rPr>
        <w:t>Session Chair Notes (</w:t>
      </w:r>
      <w:r>
        <w:t xml:space="preserve">NR-U), </w:t>
      </w:r>
      <w:r w:rsidR="006E1449">
        <w:t>Xi’an</w:t>
      </w:r>
      <w:r>
        <w:t xml:space="preserve">, </w:t>
      </w:r>
      <w:r w:rsidR="009401B5">
        <w:t>China</w:t>
      </w:r>
      <w:r w:rsidR="006F2F07">
        <w:t>, 8</w:t>
      </w:r>
      <w:r w:rsidRPr="00C135B9">
        <w:rPr>
          <w:vertAlign w:val="superscript"/>
        </w:rPr>
        <w:t>th</w:t>
      </w:r>
      <w:r>
        <w:t>-1</w:t>
      </w:r>
      <w:r w:rsidR="006F2F07">
        <w:t>2</w:t>
      </w:r>
      <w:r w:rsidRPr="00C135B9">
        <w:rPr>
          <w:vertAlign w:val="superscript"/>
        </w:rPr>
        <w:t>th</w:t>
      </w:r>
      <w:r>
        <w:rPr>
          <w:vertAlign w:val="superscript"/>
        </w:rPr>
        <w:t xml:space="preserve"> </w:t>
      </w:r>
      <w:r w:rsidR="007F154E">
        <w:t>April</w:t>
      </w:r>
      <w:r>
        <w:t xml:space="preserve"> 201</w:t>
      </w:r>
      <w:r w:rsidR="009246EC">
        <w:t>9</w:t>
      </w:r>
      <w:r>
        <w:t>.</w:t>
      </w:r>
      <w:bookmarkStart w:id="10" w:name="_GoBack"/>
      <w:bookmarkEnd w:id="10"/>
    </w:p>
    <w:sectPr w:rsidR="00555222" w:rsidRPr="00627D52" w:rsidSect="00F455C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7C313" w14:textId="77777777" w:rsidR="00761FAE" w:rsidRDefault="00761FAE">
      <w:pPr>
        <w:spacing w:after="0" w:line="240" w:lineRule="auto"/>
      </w:pPr>
      <w:r>
        <w:separator/>
      </w:r>
    </w:p>
  </w:endnote>
  <w:endnote w:type="continuationSeparator" w:id="0">
    <w:p w14:paraId="229ADF04" w14:textId="77777777" w:rsidR="00761FAE" w:rsidRDefault="00761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9C1692" w:rsidRDefault="009C1692"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900D3" w14:textId="77777777" w:rsidR="00761FAE" w:rsidRDefault="00761FAE">
      <w:pPr>
        <w:spacing w:after="0" w:line="240" w:lineRule="auto"/>
      </w:pPr>
      <w:r>
        <w:separator/>
      </w:r>
    </w:p>
  </w:footnote>
  <w:footnote w:type="continuationSeparator" w:id="0">
    <w:p w14:paraId="6F70A056" w14:textId="77777777" w:rsidR="00761FAE" w:rsidRDefault="00761F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1948BA0"/>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7"/>
  </w:num>
  <w:num w:numId="3">
    <w:abstractNumId w:val="10"/>
  </w:num>
  <w:num w:numId="4">
    <w:abstractNumId w:val="4"/>
  </w:num>
  <w:num w:numId="5">
    <w:abstractNumId w:val="5"/>
  </w:num>
  <w:num w:numId="6">
    <w:abstractNumId w:val="11"/>
  </w:num>
  <w:num w:numId="7">
    <w:abstractNumId w:val="8"/>
  </w:num>
  <w:num w:numId="8">
    <w:abstractNumId w:val="13"/>
  </w:num>
  <w:num w:numId="9">
    <w:abstractNumId w:val="6"/>
  </w:num>
  <w:num w:numId="10">
    <w:abstractNumId w:val="1"/>
  </w:num>
  <w:num w:numId="11">
    <w:abstractNumId w:val="2"/>
  </w:num>
  <w:num w:numId="12">
    <w:abstractNumId w:val="9"/>
  </w:num>
  <w:num w:numId="13">
    <w:abstractNumId w:val="3"/>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A78"/>
    <w:rsid w:val="00003169"/>
    <w:rsid w:val="00003229"/>
    <w:rsid w:val="0000342D"/>
    <w:rsid w:val="00003DB5"/>
    <w:rsid w:val="000044EF"/>
    <w:rsid w:val="00004B70"/>
    <w:rsid w:val="00005E6A"/>
    <w:rsid w:val="000060EF"/>
    <w:rsid w:val="000069AE"/>
    <w:rsid w:val="000070D5"/>
    <w:rsid w:val="00007368"/>
    <w:rsid w:val="000073F2"/>
    <w:rsid w:val="00007884"/>
    <w:rsid w:val="00007DDA"/>
    <w:rsid w:val="0001015D"/>
    <w:rsid w:val="000103B4"/>
    <w:rsid w:val="00010B68"/>
    <w:rsid w:val="00010FB8"/>
    <w:rsid w:val="0001106D"/>
    <w:rsid w:val="00011C1B"/>
    <w:rsid w:val="00012F38"/>
    <w:rsid w:val="0001365D"/>
    <w:rsid w:val="00013A3B"/>
    <w:rsid w:val="000143D0"/>
    <w:rsid w:val="00014649"/>
    <w:rsid w:val="00014893"/>
    <w:rsid w:val="00014DB7"/>
    <w:rsid w:val="00014FA3"/>
    <w:rsid w:val="00015195"/>
    <w:rsid w:val="0001606D"/>
    <w:rsid w:val="000168F5"/>
    <w:rsid w:val="000178FF"/>
    <w:rsid w:val="00017B43"/>
    <w:rsid w:val="00021563"/>
    <w:rsid w:val="0002174B"/>
    <w:rsid w:val="00021E30"/>
    <w:rsid w:val="0002229E"/>
    <w:rsid w:val="000228D3"/>
    <w:rsid w:val="0002330B"/>
    <w:rsid w:val="000233BB"/>
    <w:rsid w:val="00023744"/>
    <w:rsid w:val="00023FAD"/>
    <w:rsid w:val="0002406F"/>
    <w:rsid w:val="00024765"/>
    <w:rsid w:val="00024938"/>
    <w:rsid w:val="00024C0E"/>
    <w:rsid w:val="0002526C"/>
    <w:rsid w:val="00025A91"/>
    <w:rsid w:val="00025BE4"/>
    <w:rsid w:val="00025EF3"/>
    <w:rsid w:val="0002654A"/>
    <w:rsid w:val="00026578"/>
    <w:rsid w:val="00026A00"/>
    <w:rsid w:val="00026B20"/>
    <w:rsid w:val="00030F65"/>
    <w:rsid w:val="0003389F"/>
    <w:rsid w:val="00034109"/>
    <w:rsid w:val="00034515"/>
    <w:rsid w:val="00034A7B"/>
    <w:rsid w:val="00034B31"/>
    <w:rsid w:val="000354D8"/>
    <w:rsid w:val="00035E7F"/>
    <w:rsid w:val="0003642B"/>
    <w:rsid w:val="000367DB"/>
    <w:rsid w:val="0003789E"/>
    <w:rsid w:val="00037FC9"/>
    <w:rsid w:val="00040248"/>
    <w:rsid w:val="00040566"/>
    <w:rsid w:val="000409BE"/>
    <w:rsid w:val="00040F27"/>
    <w:rsid w:val="0004131C"/>
    <w:rsid w:val="000417A4"/>
    <w:rsid w:val="00041967"/>
    <w:rsid w:val="00041EBF"/>
    <w:rsid w:val="0004346E"/>
    <w:rsid w:val="0004394D"/>
    <w:rsid w:val="00043BFB"/>
    <w:rsid w:val="0004432C"/>
    <w:rsid w:val="0004548C"/>
    <w:rsid w:val="000459C8"/>
    <w:rsid w:val="00045BB7"/>
    <w:rsid w:val="0004621D"/>
    <w:rsid w:val="0004630D"/>
    <w:rsid w:val="0004655E"/>
    <w:rsid w:val="00046BE8"/>
    <w:rsid w:val="00050151"/>
    <w:rsid w:val="00050C2A"/>
    <w:rsid w:val="00050FD5"/>
    <w:rsid w:val="00051037"/>
    <w:rsid w:val="00051139"/>
    <w:rsid w:val="000512D7"/>
    <w:rsid w:val="000514E6"/>
    <w:rsid w:val="00051A4C"/>
    <w:rsid w:val="000527DD"/>
    <w:rsid w:val="00053206"/>
    <w:rsid w:val="00053D37"/>
    <w:rsid w:val="000545DC"/>
    <w:rsid w:val="00054F7D"/>
    <w:rsid w:val="00055417"/>
    <w:rsid w:val="00055556"/>
    <w:rsid w:val="00056CF4"/>
    <w:rsid w:val="0005734B"/>
    <w:rsid w:val="00057CF4"/>
    <w:rsid w:val="00060AEF"/>
    <w:rsid w:val="00062AF0"/>
    <w:rsid w:val="000632EE"/>
    <w:rsid w:val="00063A9C"/>
    <w:rsid w:val="000643FF"/>
    <w:rsid w:val="00064948"/>
    <w:rsid w:val="00064C29"/>
    <w:rsid w:val="00064E0D"/>
    <w:rsid w:val="00065DD5"/>
    <w:rsid w:val="00066DEF"/>
    <w:rsid w:val="00067201"/>
    <w:rsid w:val="000672AD"/>
    <w:rsid w:val="000672F2"/>
    <w:rsid w:val="00067DB2"/>
    <w:rsid w:val="00070914"/>
    <w:rsid w:val="00070B95"/>
    <w:rsid w:val="00071771"/>
    <w:rsid w:val="00071BDA"/>
    <w:rsid w:val="000723DF"/>
    <w:rsid w:val="000730DE"/>
    <w:rsid w:val="000731C7"/>
    <w:rsid w:val="0007382A"/>
    <w:rsid w:val="00073B7A"/>
    <w:rsid w:val="00073F08"/>
    <w:rsid w:val="00074187"/>
    <w:rsid w:val="00075EB2"/>
    <w:rsid w:val="000761EB"/>
    <w:rsid w:val="00076888"/>
    <w:rsid w:val="0007697C"/>
    <w:rsid w:val="00076D3C"/>
    <w:rsid w:val="00076EC4"/>
    <w:rsid w:val="00077BBF"/>
    <w:rsid w:val="00080A9A"/>
    <w:rsid w:val="00080D37"/>
    <w:rsid w:val="00081F93"/>
    <w:rsid w:val="00082387"/>
    <w:rsid w:val="00082C74"/>
    <w:rsid w:val="00083312"/>
    <w:rsid w:val="000833E9"/>
    <w:rsid w:val="00083C4D"/>
    <w:rsid w:val="00084367"/>
    <w:rsid w:val="00084945"/>
    <w:rsid w:val="00086B41"/>
    <w:rsid w:val="00086FB4"/>
    <w:rsid w:val="00087109"/>
    <w:rsid w:val="00087F94"/>
    <w:rsid w:val="000908F9"/>
    <w:rsid w:val="00090B25"/>
    <w:rsid w:val="00090DFC"/>
    <w:rsid w:val="00090FF3"/>
    <w:rsid w:val="00091492"/>
    <w:rsid w:val="00091792"/>
    <w:rsid w:val="00093179"/>
    <w:rsid w:val="000931D0"/>
    <w:rsid w:val="000942C1"/>
    <w:rsid w:val="00096252"/>
    <w:rsid w:val="0009632B"/>
    <w:rsid w:val="00096795"/>
    <w:rsid w:val="0009785D"/>
    <w:rsid w:val="00097C9C"/>
    <w:rsid w:val="000A0019"/>
    <w:rsid w:val="000A0660"/>
    <w:rsid w:val="000A0B52"/>
    <w:rsid w:val="000A164A"/>
    <w:rsid w:val="000A1B00"/>
    <w:rsid w:val="000A1BBF"/>
    <w:rsid w:val="000A2371"/>
    <w:rsid w:val="000A264C"/>
    <w:rsid w:val="000A2AA2"/>
    <w:rsid w:val="000A3372"/>
    <w:rsid w:val="000A35A3"/>
    <w:rsid w:val="000A367D"/>
    <w:rsid w:val="000A40EC"/>
    <w:rsid w:val="000A431D"/>
    <w:rsid w:val="000A4393"/>
    <w:rsid w:val="000A4FDE"/>
    <w:rsid w:val="000A5668"/>
    <w:rsid w:val="000A6563"/>
    <w:rsid w:val="000A6F40"/>
    <w:rsid w:val="000A75CC"/>
    <w:rsid w:val="000A7685"/>
    <w:rsid w:val="000B008B"/>
    <w:rsid w:val="000B0C3A"/>
    <w:rsid w:val="000B148E"/>
    <w:rsid w:val="000B1C79"/>
    <w:rsid w:val="000B1D96"/>
    <w:rsid w:val="000B2113"/>
    <w:rsid w:val="000B2A44"/>
    <w:rsid w:val="000B2B09"/>
    <w:rsid w:val="000B4CFF"/>
    <w:rsid w:val="000B601B"/>
    <w:rsid w:val="000B7A9C"/>
    <w:rsid w:val="000C0B73"/>
    <w:rsid w:val="000C0C88"/>
    <w:rsid w:val="000C1737"/>
    <w:rsid w:val="000C2C1D"/>
    <w:rsid w:val="000C313D"/>
    <w:rsid w:val="000C3558"/>
    <w:rsid w:val="000C3EE9"/>
    <w:rsid w:val="000C44F0"/>
    <w:rsid w:val="000C48B2"/>
    <w:rsid w:val="000C4F5E"/>
    <w:rsid w:val="000C55A9"/>
    <w:rsid w:val="000C5938"/>
    <w:rsid w:val="000C6CE0"/>
    <w:rsid w:val="000C6E7C"/>
    <w:rsid w:val="000C790D"/>
    <w:rsid w:val="000C7AC9"/>
    <w:rsid w:val="000D028F"/>
    <w:rsid w:val="000D0A8F"/>
    <w:rsid w:val="000D0CDA"/>
    <w:rsid w:val="000D2A73"/>
    <w:rsid w:val="000D3164"/>
    <w:rsid w:val="000D3E5B"/>
    <w:rsid w:val="000D3FA7"/>
    <w:rsid w:val="000D4104"/>
    <w:rsid w:val="000D4958"/>
    <w:rsid w:val="000D49E0"/>
    <w:rsid w:val="000D4C74"/>
    <w:rsid w:val="000D6077"/>
    <w:rsid w:val="000D6CA0"/>
    <w:rsid w:val="000D6CF0"/>
    <w:rsid w:val="000D6E00"/>
    <w:rsid w:val="000D702D"/>
    <w:rsid w:val="000D744A"/>
    <w:rsid w:val="000D7E3C"/>
    <w:rsid w:val="000E0B4E"/>
    <w:rsid w:val="000E0E6A"/>
    <w:rsid w:val="000E141F"/>
    <w:rsid w:val="000E143A"/>
    <w:rsid w:val="000E1AA3"/>
    <w:rsid w:val="000E1E03"/>
    <w:rsid w:val="000E2F55"/>
    <w:rsid w:val="000E3237"/>
    <w:rsid w:val="000E347E"/>
    <w:rsid w:val="000E3E39"/>
    <w:rsid w:val="000E4363"/>
    <w:rsid w:val="000E5AC6"/>
    <w:rsid w:val="000E5FDE"/>
    <w:rsid w:val="000E6262"/>
    <w:rsid w:val="000E778C"/>
    <w:rsid w:val="000F01DB"/>
    <w:rsid w:val="000F0E44"/>
    <w:rsid w:val="000F231C"/>
    <w:rsid w:val="000F2677"/>
    <w:rsid w:val="000F3711"/>
    <w:rsid w:val="000F3FC1"/>
    <w:rsid w:val="000F49A2"/>
    <w:rsid w:val="000F4EC7"/>
    <w:rsid w:val="000F5C63"/>
    <w:rsid w:val="000F6303"/>
    <w:rsid w:val="000F71C1"/>
    <w:rsid w:val="000F7453"/>
    <w:rsid w:val="0010083D"/>
    <w:rsid w:val="0010165C"/>
    <w:rsid w:val="001022E0"/>
    <w:rsid w:val="0010283B"/>
    <w:rsid w:val="00102864"/>
    <w:rsid w:val="00102A80"/>
    <w:rsid w:val="001038D8"/>
    <w:rsid w:val="001041B8"/>
    <w:rsid w:val="001047CE"/>
    <w:rsid w:val="00104E02"/>
    <w:rsid w:val="00105FC1"/>
    <w:rsid w:val="001060AC"/>
    <w:rsid w:val="001074F1"/>
    <w:rsid w:val="00107B07"/>
    <w:rsid w:val="00107BB3"/>
    <w:rsid w:val="00110A3A"/>
    <w:rsid w:val="001110CD"/>
    <w:rsid w:val="001120BF"/>
    <w:rsid w:val="001127AE"/>
    <w:rsid w:val="001128D2"/>
    <w:rsid w:val="00112A70"/>
    <w:rsid w:val="00112D9F"/>
    <w:rsid w:val="00113507"/>
    <w:rsid w:val="001141C8"/>
    <w:rsid w:val="00114854"/>
    <w:rsid w:val="00115073"/>
    <w:rsid w:val="00115306"/>
    <w:rsid w:val="001154E9"/>
    <w:rsid w:val="00115666"/>
    <w:rsid w:val="00115741"/>
    <w:rsid w:val="00115BF6"/>
    <w:rsid w:val="001172C9"/>
    <w:rsid w:val="001179FA"/>
    <w:rsid w:val="00117B0A"/>
    <w:rsid w:val="0012126A"/>
    <w:rsid w:val="00121FCA"/>
    <w:rsid w:val="0012241D"/>
    <w:rsid w:val="001229AD"/>
    <w:rsid w:val="00122AEB"/>
    <w:rsid w:val="00122CA5"/>
    <w:rsid w:val="00122FD8"/>
    <w:rsid w:val="0012344B"/>
    <w:rsid w:val="0012375F"/>
    <w:rsid w:val="00124344"/>
    <w:rsid w:val="001250D6"/>
    <w:rsid w:val="0012589A"/>
    <w:rsid w:val="0012689C"/>
    <w:rsid w:val="001268A5"/>
    <w:rsid w:val="00126B68"/>
    <w:rsid w:val="00126C8E"/>
    <w:rsid w:val="00126E04"/>
    <w:rsid w:val="00127607"/>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1A"/>
    <w:rsid w:val="0013573E"/>
    <w:rsid w:val="001369BE"/>
    <w:rsid w:val="00137091"/>
    <w:rsid w:val="001405E6"/>
    <w:rsid w:val="00140725"/>
    <w:rsid w:val="00140F6C"/>
    <w:rsid w:val="00141840"/>
    <w:rsid w:val="00141DD5"/>
    <w:rsid w:val="00143750"/>
    <w:rsid w:val="00143A70"/>
    <w:rsid w:val="00144C58"/>
    <w:rsid w:val="001456C4"/>
    <w:rsid w:val="00145B43"/>
    <w:rsid w:val="00145D75"/>
    <w:rsid w:val="00145FB7"/>
    <w:rsid w:val="00146543"/>
    <w:rsid w:val="0014686A"/>
    <w:rsid w:val="00146923"/>
    <w:rsid w:val="00146ED2"/>
    <w:rsid w:val="00146EF5"/>
    <w:rsid w:val="001473DC"/>
    <w:rsid w:val="00147CA3"/>
    <w:rsid w:val="0015027D"/>
    <w:rsid w:val="001510F0"/>
    <w:rsid w:val="001515D4"/>
    <w:rsid w:val="0015223B"/>
    <w:rsid w:val="001525BF"/>
    <w:rsid w:val="0015382C"/>
    <w:rsid w:val="001544B8"/>
    <w:rsid w:val="00154977"/>
    <w:rsid w:val="00154AAC"/>
    <w:rsid w:val="00156A6A"/>
    <w:rsid w:val="00160D45"/>
    <w:rsid w:val="00161188"/>
    <w:rsid w:val="001617DC"/>
    <w:rsid w:val="00161A91"/>
    <w:rsid w:val="00163637"/>
    <w:rsid w:val="00163788"/>
    <w:rsid w:val="00163928"/>
    <w:rsid w:val="00164399"/>
    <w:rsid w:val="00164B98"/>
    <w:rsid w:val="00164CEC"/>
    <w:rsid w:val="00164D94"/>
    <w:rsid w:val="00164F05"/>
    <w:rsid w:val="001656D9"/>
    <w:rsid w:val="00165EB8"/>
    <w:rsid w:val="001667BE"/>
    <w:rsid w:val="00167C78"/>
    <w:rsid w:val="00170133"/>
    <w:rsid w:val="001709E4"/>
    <w:rsid w:val="00171325"/>
    <w:rsid w:val="00171381"/>
    <w:rsid w:val="00171852"/>
    <w:rsid w:val="00172253"/>
    <w:rsid w:val="0017234C"/>
    <w:rsid w:val="00172642"/>
    <w:rsid w:val="00172949"/>
    <w:rsid w:val="001733BB"/>
    <w:rsid w:val="0017352C"/>
    <w:rsid w:val="001738F4"/>
    <w:rsid w:val="00173A0A"/>
    <w:rsid w:val="00174DD5"/>
    <w:rsid w:val="001755AE"/>
    <w:rsid w:val="00176A05"/>
    <w:rsid w:val="00176A97"/>
    <w:rsid w:val="0018097F"/>
    <w:rsid w:val="00180B74"/>
    <w:rsid w:val="0018121D"/>
    <w:rsid w:val="00182317"/>
    <w:rsid w:val="0018299F"/>
    <w:rsid w:val="00182CAD"/>
    <w:rsid w:val="00182E5C"/>
    <w:rsid w:val="0018320D"/>
    <w:rsid w:val="001833A9"/>
    <w:rsid w:val="0018379C"/>
    <w:rsid w:val="001849DE"/>
    <w:rsid w:val="00184F87"/>
    <w:rsid w:val="0018522A"/>
    <w:rsid w:val="001865C8"/>
    <w:rsid w:val="00186848"/>
    <w:rsid w:val="00186AA7"/>
    <w:rsid w:val="00186C83"/>
    <w:rsid w:val="0018715A"/>
    <w:rsid w:val="0019092C"/>
    <w:rsid w:val="00190B9D"/>
    <w:rsid w:val="00190BBA"/>
    <w:rsid w:val="00191C40"/>
    <w:rsid w:val="00191E1F"/>
    <w:rsid w:val="001923AE"/>
    <w:rsid w:val="0019243B"/>
    <w:rsid w:val="001926CD"/>
    <w:rsid w:val="001927A6"/>
    <w:rsid w:val="00193540"/>
    <w:rsid w:val="00194DEB"/>
    <w:rsid w:val="001957DC"/>
    <w:rsid w:val="00195E21"/>
    <w:rsid w:val="00196522"/>
    <w:rsid w:val="001969EB"/>
    <w:rsid w:val="00196EEE"/>
    <w:rsid w:val="001A01BE"/>
    <w:rsid w:val="001A0636"/>
    <w:rsid w:val="001A0AF0"/>
    <w:rsid w:val="001A0D0B"/>
    <w:rsid w:val="001A0E38"/>
    <w:rsid w:val="001A1FB1"/>
    <w:rsid w:val="001A205A"/>
    <w:rsid w:val="001A23A7"/>
    <w:rsid w:val="001A2F08"/>
    <w:rsid w:val="001A492F"/>
    <w:rsid w:val="001A4E12"/>
    <w:rsid w:val="001A5A75"/>
    <w:rsid w:val="001A6E3E"/>
    <w:rsid w:val="001A7731"/>
    <w:rsid w:val="001A7B36"/>
    <w:rsid w:val="001A7C55"/>
    <w:rsid w:val="001B0A81"/>
    <w:rsid w:val="001B1FCE"/>
    <w:rsid w:val="001B2BFA"/>
    <w:rsid w:val="001B409E"/>
    <w:rsid w:val="001B414E"/>
    <w:rsid w:val="001B4784"/>
    <w:rsid w:val="001B500F"/>
    <w:rsid w:val="001B591A"/>
    <w:rsid w:val="001B5F18"/>
    <w:rsid w:val="001B6852"/>
    <w:rsid w:val="001B6C33"/>
    <w:rsid w:val="001B7936"/>
    <w:rsid w:val="001C0646"/>
    <w:rsid w:val="001C0721"/>
    <w:rsid w:val="001C171B"/>
    <w:rsid w:val="001C1A33"/>
    <w:rsid w:val="001C2A81"/>
    <w:rsid w:val="001C2D5C"/>
    <w:rsid w:val="001C30A9"/>
    <w:rsid w:val="001C3443"/>
    <w:rsid w:val="001C3F34"/>
    <w:rsid w:val="001C426F"/>
    <w:rsid w:val="001C4B6A"/>
    <w:rsid w:val="001C54FF"/>
    <w:rsid w:val="001C6870"/>
    <w:rsid w:val="001C6B4E"/>
    <w:rsid w:val="001C778B"/>
    <w:rsid w:val="001C791C"/>
    <w:rsid w:val="001D007E"/>
    <w:rsid w:val="001D0E45"/>
    <w:rsid w:val="001D229D"/>
    <w:rsid w:val="001D27DD"/>
    <w:rsid w:val="001D299B"/>
    <w:rsid w:val="001D2C22"/>
    <w:rsid w:val="001D2D3D"/>
    <w:rsid w:val="001D4B35"/>
    <w:rsid w:val="001D4C83"/>
    <w:rsid w:val="001D5032"/>
    <w:rsid w:val="001D52D0"/>
    <w:rsid w:val="001D5BC1"/>
    <w:rsid w:val="001D6315"/>
    <w:rsid w:val="001D69F0"/>
    <w:rsid w:val="001D6EB5"/>
    <w:rsid w:val="001D7676"/>
    <w:rsid w:val="001D7B32"/>
    <w:rsid w:val="001E01A9"/>
    <w:rsid w:val="001E01C7"/>
    <w:rsid w:val="001E0425"/>
    <w:rsid w:val="001E0DF0"/>
    <w:rsid w:val="001E10C4"/>
    <w:rsid w:val="001E1202"/>
    <w:rsid w:val="001E196B"/>
    <w:rsid w:val="001E1AEA"/>
    <w:rsid w:val="001E33ED"/>
    <w:rsid w:val="001E4112"/>
    <w:rsid w:val="001E4551"/>
    <w:rsid w:val="001E4572"/>
    <w:rsid w:val="001E49C4"/>
    <w:rsid w:val="001E5BD2"/>
    <w:rsid w:val="001E5CDF"/>
    <w:rsid w:val="001E67D1"/>
    <w:rsid w:val="001E6C0B"/>
    <w:rsid w:val="001E6CC4"/>
    <w:rsid w:val="001E6FF3"/>
    <w:rsid w:val="001F1227"/>
    <w:rsid w:val="001F14FB"/>
    <w:rsid w:val="001F2136"/>
    <w:rsid w:val="001F2639"/>
    <w:rsid w:val="001F2E90"/>
    <w:rsid w:val="001F321D"/>
    <w:rsid w:val="001F3538"/>
    <w:rsid w:val="001F36A7"/>
    <w:rsid w:val="001F3CDB"/>
    <w:rsid w:val="001F428F"/>
    <w:rsid w:val="001F45FB"/>
    <w:rsid w:val="001F5108"/>
    <w:rsid w:val="001F632D"/>
    <w:rsid w:val="001F703E"/>
    <w:rsid w:val="001F736D"/>
    <w:rsid w:val="001F764F"/>
    <w:rsid w:val="00200190"/>
    <w:rsid w:val="002001C2"/>
    <w:rsid w:val="00201BE0"/>
    <w:rsid w:val="00202245"/>
    <w:rsid w:val="00202A6F"/>
    <w:rsid w:val="00203E23"/>
    <w:rsid w:val="00203E47"/>
    <w:rsid w:val="00204DB4"/>
    <w:rsid w:val="0020504D"/>
    <w:rsid w:val="00205E07"/>
    <w:rsid w:val="002065A6"/>
    <w:rsid w:val="00207014"/>
    <w:rsid w:val="002070EB"/>
    <w:rsid w:val="002103B2"/>
    <w:rsid w:val="00210BC9"/>
    <w:rsid w:val="00210D38"/>
    <w:rsid w:val="0021106A"/>
    <w:rsid w:val="00211598"/>
    <w:rsid w:val="00211AA2"/>
    <w:rsid w:val="00211AC9"/>
    <w:rsid w:val="0021231D"/>
    <w:rsid w:val="002126DD"/>
    <w:rsid w:val="00212FA5"/>
    <w:rsid w:val="00214771"/>
    <w:rsid w:val="002148E0"/>
    <w:rsid w:val="00214A8A"/>
    <w:rsid w:val="00214BC0"/>
    <w:rsid w:val="0021510C"/>
    <w:rsid w:val="00215162"/>
    <w:rsid w:val="00216839"/>
    <w:rsid w:val="00216F52"/>
    <w:rsid w:val="00217E25"/>
    <w:rsid w:val="00220926"/>
    <w:rsid w:val="00220AB5"/>
    <w:rsid w:val="00220B81"/>
    <w:rsid w:val="0022225D"/>
    <w:rsid w:val="002227B7"/>
    <w:rsid w:val="002238C9"/>
    <w:rsid w:val="00223B53"/>
    <w:rsid w:val="002243E8"/>
    <w:rsid w:val="002245C0"/>
    <w:rsid w:val="00224908"/>
    <w:rsid w:val="0022580A"/>
    <w:rsid w:val="00226A55"/>
    <w:rsid w:val="00226CE0"/>
    <w:rsid w:val="00230403"/>
    <w:rsid w:val="00230A2B"/>
    <w:rsid w:val="002315ED"/>
    <w:rsid w:val="002317B9"/>
    <w:rsid w:val="0023295A"/>
    <w:rsid w:val="002330AF"/>
    <w:rsid w:val="0023354D"/>
    <w:rsid w:val="002337C7"/>
    <w:rsid w:val="002340E5"/>
    <w:rsid w:val="00234DE7"/>
    <w:rsid w:val="0023571F"/>
    <w:rsid w:val="002360E1"/>
    <w:rsid w:val="00236B24"/>
    <w:rsid w:val="002378A3"/>
    <w:rsid w:val="00237942"/>
    <w:rsid w:val="00237A8A"/>
    <w:rsid w:val="00237DDF"/>
    <w:rsid w:val="00240501"/>
    <w:rsid w:val="002413B5"/>
    <w:rsid w:val="002415D1"/>
    <w:rsid w:val="002418CA"/>
    <w:rsid w:val="00241F4D"/>
    <w:rsid w:val="00242110"/>
    <w:rsid w:val="002428FF"/>
    <w:rsid w:val="00242C59"/>
    <w:rsid w:val="00243093"/>
    <w:rsid w:val="002430E9"/>
    <w:rsid w:val="00243201"/>
    <w:rsid w:val="002432B5"/>
    <w:rsid w:val="00243662"/>
    <w:rsid w:val="00244342"/>
    <w:rsid w:val="00244650"/>
    <w:rsid w:val="00244689"/>
    <w:rsid w:val="00244A5D"/>
    <w:rsid w:val="00244AE8"/>
    <w:rsid w:val="00245943"/>
    <w:rsid w:val="00246F4C"/>
    <w:rsid w:val="0024761C"/>
    <w:rsid w:val="0025020B"/>
    <w:rsid w:val="002503E6"/>
    <w:rsid w:val="00250C0F"/>
    <w:rsid w:val="00251138"/>
    <w:rsid w:val="00251219"/>
    <w:rsid w:val="00251D6A"/>
    <w:rsid w:val="002525A1"/>
    <w:rsid w:val="00252612"/>
    <w:rsid w:val="00252ED3"/>
    <w:rsid w:val="0025304F"/>
    <w:rsid w:val="00253EE0"/>
    <w:rsid w:val="002541E8"/>
    <w:rsid w:val="00254CD9"/>
    <w:rsid w:val="002553EB"/>
    <w:rsid w:val="0025541E"/>
    <w:rsid w:val="00256492"/>
    <w:rsid w:val="00256898"/>
    <w:rsid w:val="00256ADD"/>
    <w:rsid w:val="00256EBB"/>
    <w:rsid w:val="00257343"/>
    <w:rsid w:val="00257C94"/>
    <w:rsid w:val="00257FC6"/>
    <w:rsid w:val="00260063"/>
    <w:rsid w:val="00260697"/>
    <w:rsid w:val="002607B5"/>
    <w:rsid w:val="00261553"/>
    <w:rsid w:val="0026311D"/>
    <w:rsid w:val="002633FE"/>
    <w:rsid w:val="002636F5"/>
    <w:rsid w:val="00264157"/>
    <w:rsid w:val="00267401"/>
    <w:rsid w:val="00270307"/>
    <w:rsid w:val="0027093E"/>
    <w:rsid w:val="00270AF9"/>
    <w:rsid w:val="0027105D"/>
    <w:rsid w:val="00271814"/>
    <w:rsid w:val="0027203C"/>
    <w:rsid w:val="0027224E"/>
    <w:rsid w:val="00272393"/>
    <w:rsid w:val="002740AE"/>
    <w:rsid w:val="002742F7"/>
    <w:rsid w:val="00274536"/>
    <w:rsid w:val="002746B1"/>
    <w:rsid w:val="00274EFB"/>
    <w:rsid w:val="00274F4E"/>
    <w:rsid w:val="0027503D"/>
    <w:rsid w:val="00275187"/>
    <w:rsid w:val="00275EB0"/>
    <w:rsid w:val="00276288"/>
    <w:rsid w:val="00276972"/>
    <w:rsid w:val="00277040"/>
    <w:rsid w:val="002770E1"/>
    <w:rsid w:val="00277855"/>
    <w:rsid w:val="00277C95"/>
    <w:rsid w:val="00280277"/>
    <w:rsid w:val="002806FF"/>
    <w:rsid w:val="0028191D"/>
    <w:rsid w:val="00281E2D"/>
    <w:rsid w:val="0028226F"/>
    <w:rsid w:val="00282505"/>
    <w:rsid w:val="00282795"/>
    <w:rsid w:val="00282D9C"/>
    <w:rsid w:val="00282E13"/>
    <w:rsid w:val="00283CB6"/>
    <w:rsid w:val="00286563"/>
    <w:rsid w:val="002866C8"/>
    <w:rsid w:val="0028741A"/>
    <w:rsid w:val="002902C1"/>
    <w:rsid w:val="002907AA"/>
    <w:rsid w:val="00290FFD"/>
    <w:rsid w:val="00290FFF"/>
    <w:rsid w:val="002918E6"/>
    <w:rsid w:val="002919E4"/>
    <w:rsid w:val="00291FBB"/>
    <w:rsid w:val="00292E26"/>
    <w:rsid w:val="0029356C"/>
    <w:rsid w:val="0029443F"/>
    <w:rsid w:val="00294FA1"/>
    <w:rsid w:val="00296006"/>
    <w:rsid w:val="00296DFE"/>
    <w:rsid w:val="00296F9C"/>
    <w:rsid w:val="00297158"/>
    <w:rsid w:val="00297448"/>
    <w:rsid w:val="00297FF4"/>
    <w:rsid w:val="002A2154"/>
    <w:rsid w:val="002A254E"/>
    <w:rsid w:val="002A2675"/>
    <w:rsid w:val="002A2769"/>
    <w:rsid w:val="002A312B"/>
    <w:rsid w:val="002A3AAE"/>
    <w:rsid w:val="002A3D9B"/>
    <w:rsid w:val="002A4EFB"/>
    <w:rsid w:val="002A6307"/>
    <w:rsid w:val="002A64A9"/>
    <w:rsid w:val="002A67CB"/>
    <w:rsid w:val="002A6AD0"/>
    <w:rsid w:val="002A6ADD"/>
    <w:rsid w:val="002A7828"/>
    <w:rsid w:val="002A7EF6"/>
    <w:rsid w:val="002B00BB"/>
    <w:rsid w:val="002B0452"/>
    <w:rsid w:val="002B0FF4"/>
    <w:rsid w:val="002B1073"/>
    <w:rsid w:val="002B17CA"/>
    <w:rsid w:val="002B1971"/>
    <w:rsid w:val="002B1A4D"/>
    <w:rsid w:val="002B260C"/>
    <w:rsid w:val="002B2D7F"/>
    <w:rsid w:val="002B2E8D"/>
    <w:rsid w:val="002B3D55"/>
    <w:rsid w:val="002B49DD"/>
    <w:rsid w:val="002B50C2"/>
    <w:rsid w:val="002B5314"/>
    <w:rsid w:val="002B5430"/>
    <w:rsid w:val="002B560C"/>
    <w:rsid w:val="002B5CCF"/>
    <w:rsid w:val="002B5DBF"/>
    <w:rsid w:val="002B5F80"/>
    <w:rsid w:val="002B63F8"/>
    <w:rsid w:val="002B68A8"/>
    <w:rsid w:val="002B7F49"/>
    <w:rsid w:val="002C0BC6"/>
    <w:rsid w:val="002C0F7B"/>
    <w:rsid w:val="002C10BA"/>
    <w:rsid w:val="002C1754"/>
    <w:rsid w:val="002C17D4"/>
    <w:rsid w:val="002C25E0"/>
    <w:rsid w:val="002C2766"/>
    <w:rsid w:val="002C2D73"/>
    <w:rsid w:val="002C35E9"/>
    <w:rsid w:val="002C3AB8"/>
    <w:rsid w:val="002C42AF"/>
    <w:rsid w:val="002C508C"/>
    <w:rsid w:val="002C5490"/>
    <w:rsid w:val="002C56C2"/>
    <w:rsid w:val="002C5958"/>
    <w:rsid w:val="002C7009"/>
    <w:rsid w:val="002C71CD"/>
    <w:rsid w:val="002C7FDE"/>
    <w:rsid w:val="002D01E9"/>
    <w:rsid w:val="002D1070"/>
    <w:rsid w:val="002D16FA"/>
    <w:rsid w:val="002D1D15"/>
    <w:rsid w:val="002D1D36"/>
    <w:rsid w:val="002D2171"/>
    <w:rsid w:val="002D26EC"/>
    <w:rsid w:val="002D2962"/>
    <w:rsid w:val="002D3033"/>
    <w:rsid w:val="002D3149"/>
    <w:rsid w:val="002D3325"/>
    <w:rsid w:val="002D36FB"/>
    <w:rsid w:val="002D3C50"/>
    <w:rsid w:val="002D4084"/>
    <w:rsid w:val="002D5542"/>
    <w:rsid w:val="002D5995"/>
    <w:rsid w:val="002D62F9"/>
    <w:rsid w:val="002D62FA"/>
    <w:rsid w:val="002D7917"/>
    <w:rsid w:val="002E01ED"/>
    <w:rsid w:val="002E1275"/>
    <w:rsid w:val="002E173A"/>
    <w:rsid w:val="002E1E95"/>
    <w:rsid w:val="002E3517"/>
    <w:rsid w:val="002E3C60"/>
    <w:rsid w:val="002E3DB2"/>
    <w:rsid w:val="002E4465"/>
    <w:rsid w:val="002E4D4C"/>
    <w:rsid w:val="002E6E84"/>
    <w:rsid w:val="002E7A2B"/>
    <w:rsid w:val="002E7D0A"/>
    <w:rsid w:val="002F001C"/>
    <w:rsid w:val="002F049E"/>
    <w:rsid w:val="002F1445"/>
    <w:rsid w:val="002F19E3"/>
    <w:rsid w:val="002F1DE6"/>
    <w:rsid w:val="002F35B3"/>
    <w:rsid w:val="002F3B5A"/>
    <w:rsid w:val="002F4165"/>
    <w:rsid w:val="002F4B85"/>
    <w:rsid w:val="002F5419"/>
    <w:rsid w:val="002F5868"/>
    <w:rsid w:val="002F5D58"/>
    <w:rsid w:val="002F650A"/>
    <w:rsid w:val="002F676B"/>
    <w:rsid w:val="002F6A63"/>
    <w:rsid w:val="002F736C"/>
    <w:rsid w:val="002F765D"/>
    <w:rsid w:val="002F78D1"/>
    <w:rsid w:val="002F7FAD"/>
    <w:rsid w:val="00300076"/>
    <w:rsid w:val="00300530"/>
    <w:rsid w:val="00300A05"/>
    <w:rsid w:val="00300F34"/>
    <w:rsid w:val="0030119F"/>
    <w:rsid w:val="003011A0"/>
    <w:rsid w:val="00301224"/>
    <w:rsid w:val="0030132F"/>
    <w:rsid w:val="0030167F"/>
    <w:rsid w:val="00301F35"/>
    <w:rsid w:val="00302338"/>
    <w:rsid w:val="003029E3"/>
    <w:rsid w:val="00302A8E"/>
    <w:rsid w:val="00302D0E"/>
    <w:rsid w:val="00303335"/>
    <w:rsid w:val="003042A8"/>
    <w:rsid w:val="0030476B"/>
    <w:rsid w:val="003054E4"/>
    <w:rsid w:val="003055C4"/>
    <w:rsid w:val="003057A4"/>
    <w:rsid w:val="00305E46"/>
    <w:rsid w:val="00306037"/>
    <w:rsid w:val="0030621D"/>
    <w:rsid w:val="0030697A"/>
    <w:rsid w:val="00306E3E"/>
    <w:rsid w:val="003072CE"/>
    <w:rsid w:val="00307483"/>
    <w:rsid w:val="00310607"/>
    <w:rsid w:val="003109CF"/>
    <w:rsid w:val="00311886"/>
    <w:rsid w:val="003132E9"/>
    <w:rsid w:val="003135F1"/>
    <w:rsid w:val="00313A5A"/>
    <w:rsid w:val="003142FB"/>
    <w:rsid w:val="00314666"/>
    <w:rsid w:val="00316437"/>
    <w:rsid w:val="00316C00"/>
    <w:rsid w:val="00320443"/>
    <w:rsid w:val="0032083F"/>
    <w:rsid w:val="00320E12"/>
    <w:rsid w:val="00321981"/>
    <w:rsid w:val="0032200D"/>
    <w:rsid w:val="00322183"/>
    <w:rsid w:val="0032285E"/>
    <w:rsid w:val="003230C1"/>
    <w:rsid w:val="00323297"/>
    <w:rsid w:val="00323DAE"/>
    <w:rsid w:val="00324184"/>
    <w:rsid w:val="00324D4E"/>
    <w:rsid w:val="00324DEC"/>
    <w:rsid w:val="003250BD"/>
    <w:rsid w:val="0032575C"/>
    <w:rsid w:val="00326024"/>
    <w:rsid w:val="00326F28"/>
    <w:rsid w:val="003271B2"/>
    <w:rsid w:val="0032734D"/>
    <w:rsid w:val="00327C92"/>
    <w:rsid w:val="00327D41"/>
    <w:rsid w:val="003303D7"/>
    <w:rsid w:val="00330A1F"/>
    <w:rsid w:val="00330CA1"/>
    <w:rsid w:val="00331C0D"/>
    <w:rsid w:val="00331C26"/>
    <w:rsid w:val="00331CF7"/>
    <w:rsid w:val="003329C2"/>
    <w:rsid w:val="00333126"/>
    <w:rsid w:val="003336FF"/>
    <w:rsid w:val="00333B8D"/>
    <w:rsid w:val="00333D70"/>
    <w:rsid w:val="003342DC"/>
    <w:rsid w:val="0033452F"/>
    <w:rsid w:val="00334E2B"/>
    <w:rsid w:val="00335236"/>
    <w:rsid w:val="00335415"/>
    <w:rsid w:val="003356BE"/>
    <w:rsid w:val="00335854"/>
    <w:rsid w:val="00336735"/>
    <w:rsid w:val="00337C96"/>
    <w:rsid w:val="00340072"/>
    <w:rsid w:val="00341605"/>
    <w:rsid w:val="00341815"/>
    <w:rsid w:val="003419E6"/>
    <w:rsid w:val="003419EA"/>
    <w:rsid w:val="003423A5"/>
    <w:rsid w:val="003428FC"/>
    <w:rsid w:val="00342938"/>
    <w:rsid w:val="00342B93"/>
    <w:rsid w:val="00342C6C"/>
    <w:rsid w:val="003430BB"/>
    <w:rsid w:val="003431E9"/>
    <w:rsid w:val="003439C3"/>
    <w:rsid w:val="003442B7"/>
    <w:rsid w:val="00345543"/>
    <w:rsid w:val="003460D7"/>
    <w:rsid w:val="0034672B"/>
    <w:rsid w:val="003471D3"/>
    <w:rsid w:val="0034732C"/>
    <w:rsid w:val="00347619"/>
    <w:rsid w:val="00347911"/>
    <w:rsid w:val="0034799B"/>
    <w:rsid w:val="00347C34"/>
    <w:rsid w:val="00347C40"/>
    <w:rsid w:val="003506E2"/>
    <w:rsid w:val="003507DC"/>
    <w:rsid w:val="003509B9"/>
    <w:rsid w:val="00351319"/>
    <w:rsid w:val="0035191F"/>
    <w:rsid w:val="0035232A"/>
    <w:rsid w:val="00352520"/>
    <w:rsid w:val="00352A92"/>
    <w:rsid w:val="00352C96"/>
    <w:rsid w:val="0035326C"/>
    <w:rsid w:val="00353303"/>
    <w:rsid w:val="00353962"/>
    <w:rsid w:val="00353FD5"/>
    <w:rsid w:val="0035465A"/>
    <w:rsid w:val="003547D2"/>
    <w:rsid w:val="00354AD5"/>
    <w:rsid w:val="00354F9B"/>
    <w:rsid w:val="00355725"/>
    <w:rsid w:val="00355E1F"/>
    <w:rsid w:val="00357E41"/>
    <w:rsid w:val="00357F18"/>
    <w:rsid w:val="00360CCA"/>
    <w:rsid w:val="00361E9B"/>
    <w:rsid w:val="0036238A"/>
    <w:rsid w:val="00362B2C"/>
    <w:rsid w:val="00363525"/>
    <w:rsid w:val="0036356E"/>
    <w:rsid w:val="003635DD"/>
    <w:rsid w:val="0036492A"/>
    <w:rsid w:val="00364A2B"/>
    <w:rsid w:val="00365297"/>
    <w:rsid w:val="003652C2"/>
    <w:rsid w:val="00365A5E"/>
    <w:rsid w:val="0036729B"/>
    <w:rsid w:val="00367B3A"/>
    <w:rsid w:val="00367F97"/>
    <w:rsid w:val="0037079F"/>
    <w:rsid w:val="00370937"/>
    <w:rsid w:val="003710EB"/>
    <w:rsid w:val="003719BA"/>
    <w:rsid w:val="00372238"/>
    <w:rsid w:val="003728FA"/>
    <w:rsid w:val="00372ECB"/>
    <w:rsid w:val="003738F4"/>
    <w:rsid w:val="00373A0C"/>
    <w:rsid w:val="003759DF"/>
    <w:rsid w:val="00375C31"/>
    <w:rsid w:val="00376A04"/>
    <w:rsid w:val="00376D2C"/>
    <w:rsid w:val="00377309"/>
    <w:rsid w:val="003779E6"/>
    <w:rsid w:val="0038119E"/>
    <w:rsid w:val="003812D5"/>
    <w:rsid w:val="00382CDA"/>
    <w:rsid w:val="00383B18"/>
    <w:rsid w:val="00383E63"/>
    <w:rsid w:val="003844AC"/>
    <w:rsid w:val="0038473F"/>
    <w:rsid w:val="00386132"/>
    <w:rsid w:val="0038651D"/>
    <w:rsid w:val="00386AFD"/>
    <w:rsid w:val="00386E2A"/>
    <w:rsid w:val="003874FB"/>
    <w:rsid w:val="00387A2B"/>
    <w:rsid w:val="0039056F"/>
    <w:rsid w:val="003918FA"/>
    <w:rsid w:val="00391957"/>
    <w:rsid w:val="0039249B"/>
    <w:rsid w:val="00392B8C"/>
    <w:rsid w:val="0039300F"/>
    <w:rsid w:val="00393A4A"/>
    <w:rsid w:val="00394836"/>
    <w:rsid w:val="003951F4"/>
    <w:rsid w:val="003952B6"/>
    <w:rsid w:val="00395985"/>
    <w:rsid w:val="003965E3"/>
    <w:rsid w:val="00397338"/>
    <w:rsid w:val="00397774"/>
    <w:rsid w:val="00397EC9"/>
    <w:rsid w:val="003A045B"/>
    <w:rsid w:val="003A06D4"/>
    <w:rsid w:val="003A0BA7"/>
    <w:rsid w:val="003A1352"/>
    <w:rsid w:val="003A139D"/>
    <w:rsid w:val="003A1E64"/>
    <w:rsid w:val="003A346D"/>
    <w:rsid w:val="003A4007"/>
    <w:rsid w:val="003A50E8"/>
    <w:rsid w:val="003A5B14"/>
    <w:rsid w:val="003B039C"/>
    <w:rsid w:val="003B0F05"/>
    <w:rsid w:val="003B1A82"/>
    <w:rsid w:val="003B2407"/>
    <w:rsid w:val="003B2547"/>
    <w:rsid w:val="003B2D97"/>
    <w:rsid w:val="003B2E6E"/>
    <w:rsid w:val="003B2EBC"/>
    <w:rsid w:val="003B3865"/>
    <w:rsid w:val="003B3D84"/>
    <w:rsid w:val="003B42B9"/>
    <w:rsid w:val="003B57F0"/>
    <w:rsid w:val="003B5E65"/>
    <w:rsid w:val="003B7ABF"/>
    <w:rsid w:val="003B7E6D"/>
    <w:rsid w:val="003C2328"/>
    <w:rsid w:val="003C25A0"/>
    <w:rsid w:val="003C2F20"/>
    <w:rsid w:val="003C3015"/>
    <w:rsid w:val="003C30C2"/>
    <w:rsid w:val="003C3C77"/>
    <w:rsid w:val="003C3D49"/>
    <w:rsid w:val="003C3F5E"/>
    <w:rsid w:val="003C45B9"/>
    <w:rsid w:val="003C4BF3"/>
    <w:rsid w:val="003C4D8C"/>
    <w:rsid w:val="003C5F9D"/>
    <w:rsid w:val="003C6A37"/>
    <w:rsid w:val="003C7823"/>
    <w:rsid w:val="003D0086"/>
    <w:rsid w:val="003D0BBA"/>
    <w:rsid w:val="003D1465"/>
    <w:rsid w:val="003D17BA"/>
    <w:rsid w:val="003D1BBD"/>
    <w:rsid w:val="003D1CE2"/>
    <w:rsid w:val="003D1D86"/>
    <w:rsid w:val="003D2695"/>
    <w:rsid w:val="003D290D"/>
    <w:rsid w:val="003D37E6"/>
    <w:rsid w:val="003D444D"/>
    <w:rsid w:val="003D5A84"/>
    <w:rsid w:val="003D61BE"/>
    <w:rsid w:val="003D6203"/>
    <w:rsid w:val="003D637A"/>
    <w:rsid w:val="003D7393"/>
    <w:rsid w:val="003D74B2"/>
    <w:rsid w:val="003D7CEF"/>
    <w:rsid w:val="003D7F3A"/>
    <w:rsid w:val="003E0119"/>
    <w:rsid w:val="003E0B26"/>
    <w:rsid w:val="003E1342"/>
    <w:rsid w:val="003E1B7C"/>
    <w:rsid w:val="003E1DB8"/>
    <w:rsid w:val="003E2076"/>
    <w:rsid w:val="003E2243"/>
    <w:rsid w:val="003E28A4"/>
    <w:rsid w:val="003E2FB1"/>
    <w:rsid w:val="003E3419"/>
    <w:rsid w:val="003E3719"/>
    <w:rsid w:val="003E428D"/>
    <w:rsid w:val="003E473D"/>
    <w:rsid w:val="003E4B1C"/>
    <w:rsid w:val="003E4F06"/>
    <w:rsid w:val="003E5037"/>
    <w:rsid w:val="003E6557"/>
    <w:rsid w:val="003E77E1"/>
    <w:rsid w:val="003F0B02"/>
    <w:rsid w:val="003F10CC"/>
    <w:rsid w:val="003F17AD"/>
    <w:rsid w:val="003F23AC"/>
    <w:rsid w:val="003F2E1D"/>
    <w:rsid w:val="003F3DED"/>
    <w:rsid w:val="003F44AB"/>
    <w:rsid w:val="003F4B38"/>
    <w:rsid w:val="003F5224"/>
    <w:rsid w:val="003F58E9"/>
    <w:rsid w:val="003F6CB8"/>
    <w:rsid w:val="003F7158"/>
    <w:rsid w:val="003F7AF2"/>
    <w:rsid w:val="0040011A"/>
    <w:rsid w:val="00400309"/>
    <w:rsid w:val="00400C6C"/>
    <w:rsid w:val="00401438"/>
    <w:rsid w:val="00401991"/>
    <w:rsid w:val="00401D94"/>
    <w:rsid w:val="00401F69"/>
    <w:rsid w:val="00402D42"/>
    <w:rsid w:val="004033CD"/>
    <w:rsid w:val="00403C85"/>
    <w:rsid w:val="004041A8"/>
    <w:rsid w:val="004045C6"/>
    <w:rsid w:val="00405571"/>
    <w:rsid w:val="00406289"/>
    <w:rsid w:val="0040685A"/>
    <w:rsid w:val="0040771B"/>
    <w:rsid w:val="0040777F"/>
    <w:rsid w:val="00407B01"/>
    <w:rsid w:val="00407CC6"/>
    <w:rsid w:val="00407E08"/>
    <w:rsid w:val="0041049E"/>
    <w:rsid w:val="0041073F"/>
    <w:rsid w:val="00410CAB"/>
    <w:rsid w:val="00410E3F"/>
    <w:rsid w:val="00410F27"/>
    <w:rsid w:val="0041193C"/>
    <w:rsid w:val="00411B16"/>
    <w:rsid w:val="00411B86"/>
    <w:rsid w:val="00411F5D"/>
    <w:rsid w:val="004122CC"/>
    <w:rsid w:val="00413BE8"/>
    <w:rsid w:val="00413C6C"/>
    <w:rsid w:val="0041403C"/>
    <w:rsid w:val="004145E9"/>
    <w:rsid w:val="00415057"/>
    <w:rsid w:val="00415417"/>
    <w:rsid w:val="0041747A"/>
    <w:rsid w:val="004177CA"/>
    <w:rsid w:val="00417A7D"/>
    <w:rsid w:val="00417B1D"/>
    <w:rsid w:val="00420B18"/>
    <w:rsid w:val="00421072"/>
    <w:rsid w:val="00421E3F"/>
    <w:rsid w:val="00422403"/>
    <w:rsid w:val="00422844"/>
    <w:rsid w:val="004228EA"/>
    <w:rsid w:val="004233D3"/>
    <w:rsid w:val="004244C9"/>
    <w:rsid w:val="004246BC"/>
    <w:rsid w:val="00424E9C"/>
    <w:rsid w:val="00425A4F"/>
    <w:rsid w:val="0042676E"/>
    <w:rsid w:val="00426D93"/>
    <w:rsid w:val="00426E72"/>
    <w:rsid w:val="00427BA6"/>
    <w:rsid w:val="00430557"/>
    <w:rsid w:val="00430A76"/>
    <w:rsid w:val="00430A99"/>
    <w:rsid w:val="00431742"/>
    <w:rsid w:val="00431D8A"/>
    <w:rsid w:val="0043223C"/>
    <w:rsid w:val="00432D39"/>
    <w:rsid w:val="004332E8"/>
    <w:rsid w:val="00434908"/>
    <w:rsid w:val="00434EE2"/>
    <w:rsid w:val="004350E2"/>
    <w:rsid w:val="004355E8"/>
    <w:rsid w:val="004364FE"/>
    <w:rsid w:val="00436E5C"/>
    <w:rsid w:val="00437874"/>
    <w:rsid w:val="00437C4B"/>
    <w:rsid w:val="004402F9"/>
    <w:rsid w:val="00440C51"/>
    <w:rsid w:val="00441B9E"/>
    <w:rsid w:val="00442042"/>
    <w:rsid w:val="0044270A"/>
    <w:rsid w:val="00442B25"/>
    <w:rsid w:val="00443485"/>
    <w:rsid w:val="00443ACB"/>
    <w:rsid w:val="00443DA6"/>
    <w:rsid w:val="0044438E"/>
    <w:rsid w:val="004443BC"/>
    <w:rsid w:val="00444C95"/>
    <w:rsid w:val="00444E9B"/>
    <w:rsid w:val="0044515E"/>
    <w:rsid w:val="0044595C"/>
    <w:rsid w:val="00446349"/>
    <w:rsid w:val="0044688D"/>
    <w:rsid w:val="00446B74"/>
    <w:rsid w:val="00446DC6"/>
    <w:rsid w:val="00447233"/>
    <w:rsid w:val="00450186"/>
    <w:rsid w:val="004505B3"/>
    <w:rsid w:val="0045128A"/>
    <w:rsid w:val="00451992"/>
    <w:rsid w:val="00452320"/>
    <w:rsid w:val="00453852"/>
    <w:rsid w:val="00454A02"/>
    <w:rsid w:val="0045579B"/>
    <w:rsid w:val="00455D43"/>
    <w:rsid w:val="004562D9"/>
    <w:rsid w:val="00457A6B"/>
    <w:rsid w:val="00457F1B"/>
    <w:rsid w:val="00457F24"/>
    <w:rsid w:val="0046056B"/>
    <w:rsid w:val="00460D0B"/>
    <w:rsid w:val="00461DC9"/>
    <w:rsid w:val="0046227B"/>
    <w:rsid w:val="00462698"/>
    <w:rsid w:val="00462775"/>
    <w:rsid w:val="004631C8"/>
    <w:rsid w:val="004633C2"/>
    <w:rsid w:val="00463C46"/>
    <w:rsid w:val="00464938"/>
    <w:rsid w:val="0046506F"/>
    <w:rsid w:val="004651C9"/>
    <w:rsid w:val="00465AA9"/>
    <w:rsid w:val="00465D7F"/>
    <w:rsid w:val="004661C2"/>
    <w:rsid w:val="00466615"/>
    <w:rsid w:val="00466681"/>
    <w:rsid w:val="00466F44"/>
    <w:rsid w:val="00467C9D"/>
    <w:rsid w:val="00467DC5"/>
    <w:rsid w:val="00470640"/>
    <w:rsid w:val="00470C6E"/>
    <w:rsid w:val="0047180C"/>
    <w:rsid w:val="00471C54"/>
    <w:rsid w:val="0047205F"/>
    <w:rsid w:val="00472886"/>
    <w:rsid w:val="00473415"/>
    <w:rsid w:val="004735BE"/>
    <w:rsid w:val="0047533B"/>
    <w:rsid w:val="00475B08"/>
    <w:rsid w:val="00477263"/>
    <w:rsid w:val="004774D9"/>
    <w:rsid w:val="004806C5"/>
    <w:rsid w:val="00480703"/>
    <w:rsid w:val="00480828"/>
    <w:rsid w:val="004809A5"/>
    <w:rsid w:val="00480E69"/>
    <w:rsid w:val="0048180B"/>
    <w:rsid w:val="00481C00"/>
    <w:rsid w:val="00481CAD"/>
    <w:rsid w:val="00481D58"/>
    <w:rsid w:val="004820EC"/>
    <w:rsid w:val="00482466"/>
    <w:rsid w:val="004832E3"/>
    <w:rsid w:val="004844E3"/>
    <w:rsid w:val="0048474B"/>
    <w:rsid w:val="00484B5D"/>
    <w:rsid w:val="00485260"/>
    <w:rsid w:val="00485F10"/>
    <w:rsid w:val="00485FBD"/>
    <w:rsid w:val="004864E9"/>
    <w:rsid w:val="00486955"/>
    <w:rsid w:val="00486BE5"/>
    <w:rsid w:val="00486D04"/>
    <w:rsid w:val="00487173"/>
    <w:rsid w:val="004874FB"/>
    <w:rsid w:val="00487E43"/>
    <w:rsid w:val="00490421"/>
    <w:rsid w:val="004914A2"/>
    <w:rsid w:val="004915E5"/>
    <w:rsid w:val="00491B9D"/>
    <w:rsid w:val="004925FC"/>
    <w:rsid w:val="00492D37"/>
    <w:rsid w:val="00492F63"/>
    <w:rsid w:val="004954D9"/>
    <w:rsid w:val="00495B6C"/>
    <w:rsid w:val="00496D89"/>
    <w:rsid w:val="004A0961"/>
    <w:rsid w:val="004A2D6A"/>
    <w:rsid w:val="004A2ED9"/>
    <w:rsid w:val="004A33D6"/>
    <w:rsid w:val="004A38C3"/>
    <w:rsid w:val="004A3F8D"/>
    <w:rsid w:val="004A4183"/>
    <w:rsid w:val="004A495D"/>
    <w:rsid w:val="004A4C3F"/>
    <w:rsid w:val="004A4CAF"/>
    <w:rsid w:val="004A4D00"/>
    <w:rsid w:val="004A625A"/>
    <w:rsid w:val="004A6BD9"/>
    <w:rsid w:val="004A6CF0"/>
    <w:rsid w:val="004A7B0B"/>
    <w:rsid w:val="004A7EFC"/>
    <w:rsid w:val="004B019C"/>
    <w:rsid w:val="004B01C1"/>
    <w:rsid w:val="004B2B57"/>
    <w:rsid w:val="004B37D8"/>
    <w:rsid w:val="004B44DF"/>
    <w:rsid w:val="004B5333"/>
    <w:rsid w:val="004B5B81"/>
    <w:rsid w:val="004B6241"/>
    <w:rsid w:val="004B665E"/>
    <w:rsid w:val="004B7B48"/>
    <w:rsid w:val="004C07CE"/>
    <w:rsid w:val="004C15F8"/>
    <w:rsid w:val="004C1678"/>
    <w:rsid w:val="004C23BC"/>
    <w:rsid w:val="004C366E"/>
    <w:rsid w:val="004C3B79"/>
    <w:rsid w:val="004C46E3"/>
    <w:rsid w:val="004C4787"/>
    <w:rsid w:val="004C52DE"/>
    <w:rsid w:val="004C57A0"/>
    <w:rsid w:val="004C6FE6"/>
    <w:rsid w:val="004D0EF5"/>
    <w:rsid w:val="004D19CA"/>
    <w:rsid w:val="004D1B12"/>
    <w:rsid w:val="004D29E5"/>
    <w:rsid w:val="004D418F"/>
    <w:rsid w:val="004D41F0"/>
    <w:rsid w:val="004D4479"/>
    <w:rsid w:val="004D49C5"/>
    <w:rsid w:val="004D4E41"/>
    <w:rsid w:val="004D5769"/>
    <w:rsid w:val="004D5F50"/>
    <w:rsid w:val="004D618A"/>
    <w:rsid w:val="004D65E6"/>
    <w:rsid w:val="004D74FB"/>
    <w:rsid w:val="004E0148"/>
    <w:rsid w:val="004E0EF9"/>
    <w:rsid w:val="004E14FD"/>
    <w:rsid w:val="004E2221"/>
    <w:rsid w:val="004E30D9"/>
    <w:rsid w:val="004E38C2"/>
    <w:rsid w:val="004E473D"/>
    <w:rsid w:val="004E4862"/>
    <w:rsid w:val="004E4B26"/>
    <w:rsid w:val="004E4DF0"/>
    <w:rsid w:val="004E5F54"/>
    <w:rsid w:val="004E5F72"/>
    <w:rsid w:val="004E680F"/>
    <w:rsid w:val="004E6AFC"/>
    <w:rsid w:val="004E708E"/>
    <w:rsid w:val="004E7381"/>
    <w:rsid w:val="004E751E"/>
    <w:rsid w:val="004F0EEB"/>
    <w:rsid w:val="004F16C8"/>
    <w:rsid w:val="004F2AEC"/>
    <w:rsid w:val="004F4618"/>
    <w:rsid w:val="004F5900"/>
    <w:rsid w:val="004F60F6"/>
    <w:rsid w:val="004F62B5"/>
    <w:rsid w:val="004F64ED"/>
    <w:rsid w:val="004F658F"/>
    <w:rsid w:val="004F6BC5"/>
    <w:rsid w:val="004F714D"/>
    <w:rsid w:val="004F729D"/>
    <w:rsid w:val="00501301"/>
    <w:rsid w:val="00501657"/>
    <w:rsid w:val="00501A1E"/>
    <w:rsid w:val="005022FD"/>
    <w:rsid w:val="005032C5"/>
    <w:rsid w:val="00503572"/>
    <w:rsid w:val="005037C5"/>
    <w:rsid w:val="00503AB7"/>
    <w:rsid w:val="00504A17"/>
    <w:rsid w:val="00504FF7"/>
    <w:rsid w:val="0050564E"/>
    <w:rsid w:val="00505919"/>
    <w:rsid w:val="00505B9A"/>
    <w:rsid w:val="00506299"/>
    <w:rsid w:val="005062DF"/>
    <w:rsid w:val="0051019E"/>
    <w:rsid w:val="005108CF"/>
    <w:rsid w:val="00511AD5"/>
    <w:rsid w:val="00511AF9"/>
    <w:rsid w:val="00511DE9"/>
    <w:rsid w:val="00512929"/>
    <w:rsid w:val="00512D66"/>
    <w:rsid w:val="00513FF8"/>
    <w:rsid w:val="00514D09"/>
    <w:rsid w:val="00514FAB"/>
    <w:rsid w:val="00515780"/>
    <w:rsid w:val="0051697F"/>
    <w:rsid w:val="00516A3A"/>
    <w:rsid w:val="00517655"/>
    <w:rsid w:val="005179C1"/>
    <w:rsid w:val="00520C10"/>
    <w:rsid w:val="00521AF0"/>
    <w:rsid w:val="00521C1F"/>
    <w:rsid w:val="005230A0"/>
    <w:rsid w:val="00523257"/>
    <w:rsid w:val="0052450D"/>
    <w:rsid w:val="00525C15"/>
    <w:rsid w:val="0052601F"/>
    <w:rsid w:val="00527377"/>
    <w:rsid w:val="00527672"/>
    <w:rsid w:val="005278F7"/>
    <w:rsid w:val="00527ACE"/>
    <w:rsid w:val="00527E9A"/>
    <w:rsid w:val="00530183"/>
    <w:rsid w:val="005304DB"/>
    <w:rsid w:val="00530888"/>
    <w:rsid w:val="00531220"/>
    <w:rsid w:val="0053132D"/>
    <w:rsid w:val="00531909"/>
    <w:rsid w:val="00532466"/>
    <w:rsid w:val="0053298C"/>
    <w:rsid w:val="0053326B"/>
    <w:rsid w:val="00533DB9"/>
    <w:rsid w:val="00534302"/>
    <w:rsid w:val="005346DC"/>
    <w:rsid w:val="0053486A"/>
    <w:rsid w:val="0053544B"/>
    <w:rsid w:val="005356CF"/>
    <w:rsid w:val="00535777"/>
    <w:rsid w:val="005358B1"/>
    <w:rsid w:val="00535B62"/>
    <w:rsid w:val="00535D4E"/>
    <w:rsid w:val="00536CE2"/>
    <w:rsid w:val="00536E41"/>
    <w:rsid w:val="0053717B"/>
    <w:rsid w:val="0053770B"/>
    <w:rsid w:val="00541101"/>
    <w:rsid w:val="00541763"/>
    <w:rsid w:val="00541922"/>
    <w:rsid w:val="00542118"/>
    <w:rsid w:val="005426DD"/>
    <w:rsid w:val="00542708"/>
    <w:rsid w:val="00542CD9"/>
    <w:rsid w:val="00542D7A"/>
    <w:rsid w:val="00543CBE"/>
    <w:rsid w:val="005445CA"/>
    <w:rsid w:val="005445D7"/>
    <w:rsid w:val="0054663E"/>
    <w:rsid w:val="0054688C"/>
    <w:rsid w:val="00546B54"/>
    <w:rsid w:val="00546C8E"/>
    <w:rsid w:val="00547BAB"/>
    <w:rsid w:val="00547D02"/>
    <w:rsid w:val="00550637"/>
    <w:rsid w:val="00550CC5"/>
    <w:rsid w:val="00551206"/>
    <w:rsid w:val="005522EE"/>
    <w:rsid w:val="00552ACB"/>
    <w:rsid w:val="0055367F"/>
    <w:rsid w:val="005537D2"/>
    <w:rsid w:val="005537F1"/>
    <w:rsid w:val="005548DE"/>
    <w:rsid w:val="005548FE"/>
    <w:rsid w:val="00555222"/>
    <w:rsid w:val="00555466"/>
    <w:rsid w:val="0055599A"/>
    <w:rsid w:val="0055602C"/>
    <w:rsid w:val="00556113"/>
    <w:rsid w:val="005564D6"/>
    <w:rsid w:val="0055667E"/>
    <w:rsid w:val="00557226"/>
    <w:rsid w:val="005573D0"/>
    <w:rsid w:val="005606ED"/>
    <w:rsid w:val="00561391"/>
    <w:rsid w:val="00562105"/>
    <w:rsid w:val="00562694"/>
    <w:rsid w:val="00562F34"/>
    <w:rsid w:val="00564147"/>
    <w:rsid w:val="00564809"/>
    <w:rsid w:val="00564F97"/>
    <w:rsid w:val="00565929"/>
    <w:rsid w:val="005659C4"/>
    <w:rsid w:val="00565C2D"/>
    <w:rsid w:val="00566152"/>
    <w:rsid w:val="005665AA"/>
    <w:rsid w:val="005672B1"/>
    <w:rsid w:val="005673C9"/>
    <w:rsid w:val="00567FA5"/>
    <w:rsid w:val="00570136"/>
    <w:rsid w:val="00570594"/>
    <w:rsid w:val="0057061E"/>
    <w:rsid w:val="005707D4"/>
    <w:rsid w:val="00573260"/>
    <w:rsid w:val="00573971"/>
    <w:rsid w:val="00573D82"/>
    <w:rsid w:val="00574007"/>
    <w:rsid w:val="00575212"/>
    <w:rsid w:val="00575873"/>
    <w:rsid w:val="00575F79"/>
    <w:rsid w:val="00576606"/>
    <w:rsid w:val="00576E21"/>
    <w:rsid w:val="005773FA"/>
    <w:rsid w:val="00577639"/>
    <w:rsid w:val="00577699"/>
    <w:rsid w:val="00577701"/>
    <w:rsid w:val="005777DF"/>
    <w:rsid w:val="00577FA2"/>
    <w:rsid w:val="00580928"/>
    <w:rsid w:val="00580BB8"/>
    <w:rsid w:val="005813CA"/>
    <w:rsid w:val="00582D24"/>
    <w:rsid w:val="00583083"/>
    <w:rsid w:val="00583B51"/>
    <w:rsid w:val="00583E1C"/>
    <w:rsid w:val="00585219"/>
    <w:rsid w:val="00585523"/>
    <w:rsid w:val="005855F1"/>
    <w:rsid w:val="0058570A"/>
    <w:rsid w:val="005860EB"/>
    <w:rsid w:val="0058780F"/>
    <w:rsid w:val="00591BFF"/>
    <w:rsid w:val="00591DCD"/>
    <w:rsid w:val="005922CC"/>
    <w:rsid w:val="005924D3"/>
    <w:rsid w:val="005937AD"/>
    <w:rsid w:val="00593857"/>
    <w:rsid w:val="0059469C"/>
    <w:rsid w:val="00594FB8"/>
    <w:rsid w:val="00595653"/>
    <w:rsid w:val="00595B23"/>
    <w:rsid w:val="00595C6E"/>
    <w:rsid w:val="00595F30"/>
    <w:rsid w:val="00597F74"/>
    <w:rsid w:val="00597F78"/>
    <w:rsid w:val="005A0907"/>
    <w:rsid w:val="005A0BB9"/>
    <w:rsid w:val="005A10C1"/>
    <w:rsid w:val="005A1CF5"/>
    <w:rsid w:val="005A251D"/>
    <w:rsid w:val="005A3C0E"/>
    <w:rsid w:val="005A4DFF"/>
    <w:rsid w:val="005A5C54"/>
    <w:rsid w:val="005A6449"/>
    <w:rsid w:val="005B02F3"/>
    <w:rsid w:val="005B0467"/>
    <w:rsid w:val="005B0E1F"/>
    <w:rsid w:val="005B16E0"/>
    <w:rsid w:val="005B258C"/>
    <w:rsid w:val="005B2AD1"/>
    <w:rsid w:val="005B2E06"/>
    <w:rsid w:val="005B3191"/>
    <w:rsid w:val="005B382A"/>
    <w:rsid w:val="005B384E"/>
    <w:rsid w:val="005B3AD4"/>
    <w:rsid w:val="005B517C"/>
    <w:rsid w:val="005B63D3"/>
    <w:rsid w:val="005B7594"/>
    <w:rsid w:val="005B7680"/>
    <w:rsid w:val="005B7CD7"/>
    <w:rsid w:val="005C0994"/>
    <w:rsid w:val="005C0DD3"/>
    <w:rsid w:val="005C13D2"/>
    <w:rsid w:val="005C145B"/>
    <w:rsid w:val="005C1E47"/>
    <w:rsid w:val="005C2773"/>
    <w:rsid w:val="005C2AA9"/>
    <w:rsid w:val="005C2DC5"/>
    <w:rsid w:val="005C31CF"/>
    <w:rsid w:val="005C334D"/>
    <w:rsid w:val="005C3E2A"/>
    <w:rsid w:val="005C4B21"/>
    <w:rsid w:val="005C4E97"/>
    <w:rsid w:val="005C52F7"/>
    <w:rsid w:val="005C55BB"/>
    <w:rsid w:val="005C562D"/>
    <w:rsid w:val="005C5AD6"/>
    <w:rsid w:val="005C6178"/>
    <w:rsid w:val="005C6490"/>
    <w:rsid w:val="005C6A1C"/>
    <w:rsid w:val="005C72CC"/>
    <w:rsid w:val="005C7492"/>
    <w:rsid w:val="005C7644"/>
    <w:rsid w:val="005C77D8"/>
    <w:rsid w:val="005C7D8E"/>
    <w:rsid w:val="005D01F5"/>
    <w:rsid w:val="005D03A6"/>
    <w:rsid w:val="005D2ED1"/>
    <w:rsid w:val="005D3292"/>
    <w:rsid w:val="005D33B9"/>
    <w:rsid w:val="005D44AE"/>
    <w:rsid w:val="005D49DF"/>
    <w:rsid w:val="005D4D33"/>
    <w:rsid w:val="005D56B8"/>
    <w:rsid w:val="005D581B"/>
    <w:rsid w:val="005D5F1C"/>
    <w:rsid w:val="005D6D22"/>
    <w:rsid w:val="005D6D32"/>
    <w:rsid w:val="005E131A"/>
    <w:rsid w:val="005E2673"/>
    <w:rsid w:val="005E67D4"/>
    <w:rsid w:val="005E70E3"/>
    <w:rsid w:val="005E7234"/>
    <w:rsid w:val="005E7C51"/>
    <w:rsid w:val="005E7E54"/>
    <w:rsid w:val="005F0154"/>
    <w:rsid w:val="005F046B"/>
    <w:rsid w:val="005F09CD"/>
    <w:rsid w:val="005F15EE"/>
    <w:rsid w:val="005F1C27"/>
    <w:rsid w:val="005F1CD9"/>
    <w:rsid w:val="005F2BB7"/>
    <w:rsid w:val="005F2DBC"/>
    <w:rsid w:val="005F5ECB"/>
    <w:rsid w:val="005F6458"/>
    <w:rsid w:val="005F6811"/>
    <w:rsid w:val="00600490"/>
    <w:rsid w:val="00600501"/>
    <w:rsid w:val="006008AE"/>
    <w:rsid w:val="00601C18"/>
    <w:rsid w:val="00602A51"/>
    <w:rsid w:val="00602D0B"/>
    <w:rsid w:val="006030EA"/>
    <w:rsid w:val="00603AB4"/>
    <w:rsid w:val="00603EEF"/>
    <w:rsid w:val="006045A6"/>
    <w:rsid w:val="006046D4"/>
    <w:rsid w:val="006058A6"/>
    <w:rsid w:val="00606497"/>
    <w:rsid w:val="006066CB"/>
    <w:rsid w:val="0060686E"/>
    <w:rsid w:val="006100CA"/>
    <w:rsid w:val="00610B79"/>
    <w:rsid w:val="006119AC"/>
    <w:rsid w:val="00611E44"/>
    <w:rsid w:val="00612517"/>
    <w:rsid w:val="00612B1B"/>
    <w:rsid w:val="00612BA8"/>
    <w:rsid w:val="00612EE3"/>
    <w:rsid w:val="00613161"/>
    <w:rsid w:val="0061323C"/>
    <w:rsid w:val="0061405C"/>
    <w:rsid w:val="0061456F"/>
    <w:rsid w:val="00614E47"/>
    <w:rsid w:val="00615430"/>
    <w:rsid w:val="00615449"/>
    <w:rsid w:val="006156D5"/>
    <w:rsid w:val="00615A85"/>
    <w:rsid w:val="006162EB"/>
    <w:rsid w:val="006165F3"/>
    <w:rsid w:val="006170C4"/>
    <w:rsid w:val="00617371"/>
    <w:rsid w:val="006176EC"/>
    <w:rsid w:val="00617B42"/>
    <w:rsid w:val="00620285"/>
    <w:rsid w:val="0062142F"/>
    <w:rsid w:val="00621E20"/>
    <w:rsid w:val="00621F2D"/>
    <w:rsid w:val="00621F8C"/>
    <w:rsid w:val="0062276E"/>
    <w:rsid w:val="00622EC7"/>
    <w:rsid w:val="006231A5"/>
    <w:rsid w:val="0062333C"/>
    <w:rsid w:val="006242B7"/>
    <w:rsid w:val="006257B4"/>
    <w:rsid w:val="00625A2A"/>
    <w:rsid w:val="00625B1E"/>
    <w:rsid w:val="0062673E"/>
    <w:rsid w:val="00626970"/>
    <w:rsid w:val="00627B4B"/>
    <w:rsid w:val="00627D52"/>
    <w:rsid w:val="00627D8D"/>
    <w:rsid w:val="00630C2A"/>
    <w:rsid w:val="00630F34"/>
    <w:rsid w:val="00631126"/>
    <w:rsid w:val="00631456"/>
    <w:rsid w:val="00631795"/>
    <w:rsid w:val="00634006"/>
    <w:rsid w:val="006349D2"/>
    <w:rsid w:val="006357E1"/>
    <w:rsid w:val="00635BB0"/>
    <w:rsid w:val="006363CB"/>
    <w:rsid w:val="006379D2"/>
    <w:rsid w:val="006400AC"/>
    <w:rsid w:val="006401B4"/>
    <w:rsid w:val="00640400"/>
    <w:rsid w:val="0064188D"/>
    <w:rsid w:val="00642F27"/>
    <w:rsid w:val="00642FFB"/>
    <w:rsid w:val="00643010"/>
    <w:rsid w:val="00643A61"/>
    <w:rsid w:val="00644042"/>
    <w:rsid w:val="006447EF"/>
    <w:rsid w:val="00644981"/>
    <w:rsid w:val="00644B5E"/>
    <w:rsid w:val="00644EFD"/>
    <w:rsid w:val="00645C57"/>
    <w:rsid w:val="00646130"/>
    <w:rsid w:val="0064624B"/>
    <w:rsid w:val="00646303"/>
    <w:rsid w:val="006468E7"/>
    <w:rsid w:val="00646C79"/>
    <w:rsid w:val="00646D83"/>
    <w:rsid w:val="00650925"/>
    <w:rsid w:val="00651143"/>
    <w:rsid w:val="006516D1"/>
    <w:rsid w:val="00651CB3"/>
    <w:rsid w:val="00653112"/>
    <w:rsid w:val="0065495D"/>
    <w:rsid w:val="00654C3D"/>
    <w:rsid w:val="00654DF8"/>
    <w:rsid w:val="00655E3A"/>
    <w:rsid w:val="0065605A"/>
    <w:rsid w:val="00656311"/>
    <w:rsid w:val="0065649C"/>
    <w:rsid w:val="006564C7"/>
    <w:rsid w:val="00656878"/>
    <w:rsid w:val="00656AFF"/>
    <w:rsid w:val="00656FD4"/>
    <w:rsid w:val="00657734"/>
    <w:rsid w:val="0066151E"/>
    <w:rsid w:val="00661B0E"/>
    <w:rsid w:val="00661B43"/>
    <w:rsid w:val="006622AF"/>
    <w:rsid w:val="0066274F"/>
    <w:rsid w:val="00663108"/>
    <w:rsid w:val="00663252"/>
    <w:rsid w:val="006642CA"/>
    <w:rsid w:val="0066488A"/>
    <w:rsid w:val="0066494B"/>
    <w:rsid w:val="0066498D"/>
    <w:rsid w:val="00664AE1"/>
    <w:rsid w:val="00664FAC"/>
    <w:rsid w:val="00665C46"/>
    <w:rsid w:val="00666261"/>
    <w:rsid w:val="00666C8A"/>
    <w:rsid w:val="006712E6"/>
    <w:rsid w:val="00671F1A"/>
    <w:rsid w:val="00672AE4"/>
    <w:rsid w:val="00672D5C"/>
    <w:rsid w:val="006735A6"/>
    <w:rsid w:val="00674626"/>
    <w:rsid w:val="00674700"/>
    <w:rsid w:val="006748C8"/>
    <w:rsid w:val="00675615"/>
    <w:rsid w:val="00676B52"/>
    <w:rsid w:val="00676E80"/>
    <w:rsid w:val="00677AD8"/>
    <w:rsid w:val="0068024F"/>
    <w:rsid w:val="006802D0"/>
    <w:rsid w:val="00680872"/>
    <w:rsid w:val="00680C9A"/>
    <w:rsid w:val="00681536"/>
    <w:rsid w:val="006815AF"/>
    <w:rsid w:val="00681946"/>
    <w:rsid w:val="00681E0B"/>
    <w:rsid w:val="00681F89"/>
    <w:rsid w:val="006824F7"/>
    <w:rsid w:val="0068295C"/>
    <w:rsid w:val="00682F5D"/>
    <w:rsid w:val="0068330A"/>
    <w:rsid w:val="00683A32"/>
    <w:rsid w:val="00683AB2"/>
    <w:rsid w:val="006844F3"/>
    <w:rsid w:val="00684944"/>
    <w:rsid w:val="00684A36"/>
    <w:rsid w:val="00684B0D"/>
    <w:rsid w:val="00685299"/>
    <w:rsid w:val="00685896"/>
    <w:rsid w:val="00685C0D"/>
    <w:rsid w:val="00685DFA"/>
    <w:rsid w:val="0068691A"/>
    <w:rsid w:val="006869C8"/>
    <w:rsid w:val="00686DAE"/>
    <w:rsid w:val="00686DE8"/>
    <w:rsid w:val="00686EA8"/>
    <w:rsid w:val="0068723C"/>
    <w:rsid w:val="006874C7"/>
    <w:rsid w:val="00687B7F"/>
    <w:rsid w:val="00687BB6"/>
    <w:rsid w:val="00687E12"/>
    <w:rsid w:val="00690822"/>
    <w:rsid w:val="006908BE"/>
    <w:rsid w:val="00691537"/>
    <w:rsid w:val="00691979"/>
    <w:rsid w:val="00691CCA"/>
    <w:rsid w:val="006921C4"/>
    <w:rsid w:val="00692798"/>
    <w:rsid w:val="006936DC"/>
    <w:rsid w:val="00693B73"/>
    <w:rsid w:val="00693E83"/>
    <w:rsid w:val="006948EF"/>
    <w:rsid w:val="00695D00"/>
    <w:rsid w:val="00695DBA"/>
    <w:rsid w:val="00695FD0"/>
    <w:rsid w:val="00696526"/>
    <w:rsid w:val="00696565"/>
    <w:rsid w:val="00696DEE"/>
    <w:rsid w:val="006A09C2"/>
    <w:rsid w:val="006A0B51"/>
    <w:rsid w:val="006A10A1"/>
    <w:rsid w:val="006A10D3"/>
    <w:rsid w:val="006A12E6"/>
    <w:rsid w:val="006A15F0"/>
    <w:rsid w:val="006A1CC0"/>
    <w:rsid w:val="006A2065"/>
    <w:rsid w:val="006A2B82"/>
    <w:rsid w:val="006A328B"/>
    <w:rsid w:val="006A4762"/>
    <w:rsid w:val="006A47A8"/>
    <w:rsid w:val="006A4AB1"/>
    <w:rsid w:val="006A5AB1"/>
    <w:rsid w:val="006A5F54"/>
    <w:rsid w:val="006A703D"/>
    <w:rsid w:val="006A768E"/>
    <w:rsid w:val="006A7D6D"/>
    <w:rsid w:val="006B0432"/>
    <w:rsid w:val="006B1765"/>
    <w:rsid w:val="006B1B59"/>
    <w:rsid w:val="006B2416"/>
    <w:rsid w:val="006B2A4B"/>
    <w:rsid w:val="006B2B53"/>
    <w:rsid w:val="006B3020"/>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4033"/>
    <w:rsid w:val="006C5817"/>
    <w:rsid w:val="006C5A3F"/>
    <w:rsid w:val="006C5C38"/>
    <w:rsid w:val="006C643D"/>
    <w:rsid w:val="006C6D72"/>
    <w:rsid w:val="006C6EEB"/>
    <w:rsid w:val="006C7434"/>
    <w:rsid w:val="006D01DC"/>
    <w:rsid w:val="006D1042"/>
    <w:rsid w:val="006D171E"/>
    <w:rsid w:val="006D3BB6"/>
    <w:rsid w:val="006D46F7"/>
    <w:rsid w:val="006D4BB2"/>
    <w:rsid w:val="006D4D82"/>
    <w:rsid w:val="006D4DC6"/>
    <w:rsid w:val="006D6584"/>
    <w:rsid w:val="006D6AA0"/>
    <w:rsid w:val="006D6C12"/>
    <w:rsid w:val="006D6F80"/>
    <w:rsid w:val="006D70D2"/>
    <w:rsid w:val="006D7750"/>
    <w:rsid w:val="006E08F3"/>
    <w:rsid w:val="006E0983"/>
    <w:rsid w:val="006E0A61"/>
    <w:rsid w:val="006E0DE8"/>
    <w:rsid w:val="006E1449"/>
    <w:rsid w:val="006E2BF4"/>
    <w:rsid w:val="006E2FBD"/>
    <w:rsid w:val="006E334F"/>
    <w:rsid w:val="006E3B9D"/>
    <w:rsid w:val="006E40AE"/>
    <w:rsid w:val="006E50B1"/>
    <w:rsid w:val="006E5149"/>
    <w:rsid w:val="006E5B04"/>
    <w:rsid w:val="006E69AA"/>
    <w:rsid w:val="006E6F66"/>
    <w:rsid w:val="006F0D9D"/>
    <w:rsid w:val="006F1B72"/>
    <w:rsid w:val="006F1FBA"/>
    <w:rsid w:val="006F20A2"/>
    <w:rsid w:val="006F2616"/>
    <w:rsid w:val="006F2F07"/>
    <w:rsid w:val="006F4698"/>
    <w:rsid w:val="006F46F8"/>
    <w:rsid w:val="006F5178"/>
    <w:rsid w:val="006F51D5"/>
    <w:rsid w:val="006F521B"/>
    <w:rsid w:val="006F5717"/>
    <w:rsid w:val="006F58CE"/>
    <w:rsid w:val="006F62CD"/>
    <w:rsid w:val="006F63B3"/>
    <w:rsid w:val="006F69C4"/>
    <w:rsid w:val="006F7704"/>
    <w:rsid w:val="006F7847"/>
    <w:rsid w:val="0070006B"/>
    <w:rsid w:val="007014A4"/>
    <w:rsid w:val="0070180D"/>
    <w:rsid w:val="00701C3A"/>
    <w:rsid w:val="00703220"/>
    <w:rsid w:val="007043F9"/>
    <w:rsid w:val="0070676C"/>
    <w:rsid w:val="00707567"/>
    <w:rsid w:val="00707936"/>
    <w:rsid w:val="007102A6"/>
    <w:rsid w:val="00711308"/>
    <w:rsid w:val="0071145E"/>
    <w:rsid w:val="00711472"/>
    <w:rsid w:val="007117E6"/>
    <w:rsid w:val="00711826"/>
    <w:rsid w:val="00712289"/>
    <w:rsid w:val="00712DD0"/>
    <w:rsid w:val="00712ECD"/>
    <w:rsid w:val="007140D3"/>
    <w:rsid w:val="007143A6"/>
    <w:rsid w:val="007153AB"/>
    <w:rsid w:val="007158AA"/>
    <w:rsid w:val="0071600E"/>
    <w:rsid w:val="007162B8"/>
    <w:rsid w:val="00716710"/>
    <w:rsid w:val="00716B3A"/>
    <w:rsid w:val="0071774E"/>
    <w:rsid w:val="00717993"/>
    <w:rsid w:val="00717FBB"/>
    <w:rsid w:val="007204B1"/>
    <w:rsid w:val="007204E3"/>
    <w:rsid w:val="00720678"/>
    <w:rsid w:val="007207D8"/>
    <w:rsid w:val="007209BD"/>
    <w:rsid w:val="00720C3B"/>
    <w:rsid w:val="0072108D"/>
    <w:rsid w:val="007216A5"/>
    <w:rsid w:val="00721FD0"/>
    <w:rsid w:val="007224A3"/>
    <w:rsid w:val="00722717"/>
    <w:rsid w:val="00722E43"/>
    <w:rsid w:val="00723633"/>
    <w:rsid w:val="007243E2"/>
    <w:rsid w:val="007244DB"/>
    <w:rsid w:val="00724CDA"/>
    <w:rsid w:val="0072547A"/>
    <w:rsid w:val="00725D0A"/>
    <w:rsid w:val="00726A45"/>
    <w:rsid w:val="00726EF1"/>
    <w:rsid w:val="00727FE7"/>
    <w:rsid w:val="007306BD"/>
    <w:rsid w:val="007308B0"/>
    <w:rsid w:val="00730C64"/>
    <w:rsid w:val="0073239D"/>
    <w:rsid w:val="00732507"/>
    <w:rsid w:val="007329B8"/>
    <w:rsid w:val="00733042"/>
    <w:rsid w:val="0073316B"/>
    <w:rsid w:val="00733C9B"/>
    <w:rsid w:val="007345A9"/>
    <w:rsid w:val="00734712"/>
    <w:rsid w:val="007361BC"/>
    <w:rsid w:val="0073629D"/>
    <w:rsid w:val="00736A48"/>
    <w:rsid w:val="00737067"/>
    <w:rsid w:val="0073729E"/>
    <w:rsid w:val="007373CE"/>
    <w:rsid w:val="00737720"/>
    <w:rsid w:val="00737AFA"/>
    <w:rsid w:val="00737B5A"/>
    <w:rsid w:val="0074075C"/>
    <w:rsid w:val="0074103A"/>
    <w:rsid w:val="00741D13"/>
    <w:rsid w:val="007427C5"/>
    <w:rsid w:val="00742B38"/>
    <w:rsid w:val="00743082"/>
    <w:rsid w:val="00743090"/>
    <w:rsid w:val="00745A50"/>
    <w:rsid w:val="00745EF9"/>
    <w:rsid w:val="007462F7"/>
    <w:rsid w:val="007468AC"/>
    <w:rsid w:val="007508DC"/>
    <w:rsid w:val="00750D62"/>
    <w:rsid w:val="0075145C"/>
    <w:rsid w:val="007514B4"/>
    <w:rsid w:val="00751DBE"/>
    <w:rsid w:val="0075272B"/>
    <w:rsid w:val="0075283E"/>
    <w:rsid w:val="00752E20"/>
    <w:rsid w:val="0075357A"/>
    <w:rsid w:val="007535EB"/>
    <w:rsid w:val="00756893"/>
    <w:rsid w:val="007604AE"/>
    <w:rsid w:val="00760975"/>
    <w:rsid w:val="00761298"/>
    <w:rsid w:val="00761FAE"/>
    <w:rsid w:val="00762167"/>
    <w:rsid w:val="007623F8"/>
    <w:rsid w:val="007625E9"/>
    <w:rsid w:val="00762936"/>
    <w:rsid w:val="007629EC"/>
    <w:rsid w:val="00762AB6"/>
    <w:rsid w:val="00762E6A"/>
    <w:rsid w:val="00763447"/>
    <w:rsid w:val="007644FE"/>
    <w:rsid w:val="0076456E"/>
    <w:rsid w:val="007646C4"/>
    <w:rsid w:val="0076470F"/>
    <w:rsid w:val="00764EA1"/>
    <w:rsid w:val="00765591"/>
    <w:rsid w:val="007669BD"/>
    <w:rsid w:val="00766B0A"/>
    <w:rsid w:val="0076739F"/>
    <w:rsid w:val="0077019B"/>
    <w:rsid w:val="0077123F"/>
    <w:rsid w:val="007712C1"/>
    <w:rsid w:val="00774560"/>
    <w:rsid w:val="0077459E"/>
    <w:rsid w:val="00774E22"/>
    <w:rsid w:val="00775406"/>
    <w:rsid w:val="00776031"/>
    <w:rsid w:val="00776774"/>
    <w:rsid w:val="007775F7"/>
    <w:rsid w:val="00777EA5"/>
    <w:rsid w:val="007803EC"/>
    <w:rsid w:val="00780A39"/>
    <w:rsid w:val="00780D27"/>
    <w:rsid w:val="00781074"/>
    <w:rsid w:val="00782109"/>
    <w:rsid w:val="0078326A"/>
    <w:rsid w:val="00783363"/>
    <w:rsid w:val="0078362B"/>
    <w:rsid w:val="00784FFD"/>
    <w:rsid w:val="00785F9F"/>
    <w:rsid w:val="00786AC3"/>
    <w:rsid w:val="00786BBC"/>
    <w:rsid w:val="0078792B"/>
    <w:rsid w:val="0079099C"/>
    <w:rsid w:val="0079150C"/>
    <w:rsid w:val="0079162F"/>
    <w:rsid w:val="0079179B"/>
    <w:rsid w:val="007918D5"/>
    <w:rsid w:val="007919F2"/>
    <w:rsid w:val="00791B2C"/>
    <w:rsid w:val="00791DE7"/>
    <w:rsid w:val="0079201F"/>
    <w:rsid w:val="007926B3"/>
    <w:rsid w:val="00793B21"/>
    <w:rsid w:val="007955B0"/>
    <w:rsid w:val="0079576B"/>
    <w:rsid w:val="00795807"/>
    <w:rsid w:val="007960D0"/>
    <w:rsid w:val="00796763"/>
    <w:rsid w:val="007973A6"/>
    <w:rsid w:val="00797C50"/>
    <w:rsid w:val="007A08FF"/>
    <w:rsid w:val="007A1699"/>
    <w:rsid w:val="007A324D"/>
    <w:rsid w:val="007A3755"/>
    <w:rsid w:val="007A39B2"/>
    <w:rsid w:val="007A3DE1"/>
    <w:rsid w:val="007A46B9"/>
    <w:rsid w:val="007A4D62"/>
    <w:rsid w:val="007A4DCF"/>
    <w:rsid w:val="007A4F15"/>
    <w:rsid w:val="007A5453"/>
    <w:rsid w:val="007A5C0C"/>
    <w:rsid w:val="007A632A"/>
    <w:rsid w:val="007A7E57"/>
    <w:rsid w:val="007B0D19"/>
    <w:rsid w:val="007B1179"/>
    <w:rsid w:val="007B2802"/>
    <w:rsid w:val="007B4C89"/>
    <w:rsid w:val="007B58E3"/>
    <w:rsid w:val="007B67B1"/>
    <w:rsid w:val="007B71C2"/>
    <w:rsid w:val="007B7494"/>
    <w:rsid w:val="007B7CBD"/>
    <w:rsid w:val="007C0799"/>
    <w:rsid w:val="007C1FD5"/>
    <w:rsid w:val="007C224E"/>
    <w:rsid w:val="007C46D1"/>
    <w:rsid w:val="007C52E4"/>
    <w:rsid w:val="007C5B98"/>
    <w:rsid w:val="007C5E29"/>
    <w:rsid w:val="007C62C6"/>
    <w:rsid w:val="007C6D9B"/>
    <w:rsid w:val="007C754F"/>
    <w:rsid w:val="007C7759"/>
    <w:rsid w:val="007C7DFE"/>
    <w:rsid w:val="007D0D83"/>
    <w:rsid w:val="007D1AF3"/>
    <w:rsid w:val="007D2864"/>
    <w:rsid w:val="007D5207"/>
    <w:rsid w:val="007D6BC1"/>
    <w:rsid w:val="007D7D39"/>
    <w:rsid w:val="007E0083"/>
    <w:rsid w:val="007E02CB"/>
    <w:rsid w:val="007E0411"/>
    <w:rsid w:val="007E0513"/>
    <w:rsid w:val="007E08C8"/>
    <w:rsid w:val="007E0D03"/>
    <w:rsid w:val="007E1D6A"/>
    <w:rsid w:val="007E2660"/>
    <w:rsid w:val="007E277E"/>
    <w:rsid w:val="007E28CF"/>
    <w:rsid w:val="007E2FA4"/>
    <w:rsid w:val="007E3562"/>
    <w:rsid w:val="007E3650"/>
    <w:rsid w:val="007E3823"/>
    <w:rsid w:val="007E4138"/>
    <w:rsid w:val="007E45C9"/>
    <w:rsid w:val="007E4BBC"/>
    <w:rsid w:val="007E520A"/>
    <w:rsid w:val="007E5632"/>
    <w:rsid w:val="007E5784"/>
    <w:rsid w:val="007E6B35"/>
    <w:rsid w:val="007E7706"/>
    <w:rsid w:val="007E7BDC"/>
    <w:rsid w:val="007F0F11"/>
    <w:rsid w:val="007F11D2"/>
    <w:rsid w:val="007F154E"/>
    <w:rsid w:val="007F198D"/>
    <w:rsid w:val="007F238D"/>
    <w:rsid w:val="007F435B"/>
    <w:rsid w:val="007F4891"/>
    <w:rsid w:val="007F5DE0"/>
    <w:rsid w:val="007F5E47"/>
    <w:rsid w:val="007F6395"/>
    <w:rsid w:val="007F7B26"/>
    <w:rsid w:val="008005F0"/>
    <w:rsid w:val="008006A8"/>
    <w:rsid w:val="00800756"/>
    <w:rsid w:val="00800D00"/>
    <w:rsid w:val="0080173D"/>
    <w:rsid w:val="008022F7"/>
    <w:rsid w:val="00802E61"/>
    <w:rsid w:val="00803118"/>
    <w:rsid w:val="00804A42"/>
    <w:rsid w:val="00804BDA"/>
    <w:rsid w:val="00804C87"/>
    <w:rsid w:val="00805280"/>
    <w:rsid w:val="008059AF"/>
    <w:rsid w:val="00805B9D"/>
    <w:rsid w:val="00805F63"/>
    <w:rsid w:val="008061CB"/>
    <w:rsid w:val="00807A1F"/>
    <w:rsid w:val="00810A63"/>
    <w:rsid w:val="00810B68"/>
    <w:rsid w:val="00811C3D"/>
    <w:rsid w:val="0081353A"/>
    <w:rsid w:val="0081436C"/>
    <w:rsid w:val="00814DE1"/>
    <w:rsid w:val="008154A0"/>
    <w:rsid w:val="008159E6"/>
    <w:rsid w:val="0081692D"/>
    <w:rsid w:val="008169D1"/>
    <w:rsid w:val="00816FB8"/>
    <w:rsid w:val="008170C5"/>
    <w:rsid w:val="008178FF"/>
    <w:rsid w:val="00817C19"/>
    <w:rsid w:val="00820422"/>
    <w:rsid w:val="008206D6"/>
    <w:rsid w:val="00821C5F"/>
    <w:rsid w:val="00821FA9"/>
    <w:rsid w:val="008222E5"/>
    <w:rsid w:val="0082350E"/>
    <w:rsid w:val="008248C4"/>
    <w:rsid w:val="00825E86"/>
    <w:rsid w:val="00825ECC"/>
    <w:rsid w:val="008263EE"/>
    <w:rsid w:val="00826566"/>
    <w:rsid w:val="008265D0"/>
    <w:rsid w:val="00826979"/>
    <w:rsid w:val="00826C36"/>
    <w:rsid w:val="008302F1"/>
    <w:rsid w:val="00830ECA"/>
    <w:rsid w:val="00831DEC"/>
    <w:rsid w:val="0083225B"/>
    <w:rsid w:val="0083261E"/>
    <w:rsid w:val="00832B33"/>
    <w:rsid w:val="00832B9F"/>
    <w:rsid w:val="00834907"/>
    <w:rsid w:val="00834A66"/>
    <w:rsid w:val="0083591C"/>
    <w:rsid w:val="00835D3D"/>
    <w:rsid w:val="0083609F"/>
    <w:rsid w:val="00836123"/>
    <w:rsid w:val="00836DF9"/>
    <w:rsid w:val="0083707E"/>
    <w:rsid w:val="00837253"/>
    <w:rsid w:val="00841FA6"/>
    <w:rsid w:val="00842054"/>
    <w:rsid w:val="00842204"/>
    <w:rsid w:val="00842450"/>
    <w:rsid w:val="00842917"/>
    <w:rsid w:val="00844BEF"/>
    <w:rsid w:val="0084572A"/>
    <w:rsid w:val="0084622C"/>
    <w:rsid w:val="008464BF"/>
    <w:rsid w:val="0084659A"/>
    <w:rsid w:val="008465CD"/>
    <w:rsid w:val="00846766"/>
    <w:rsid w:val="0085018C"/>
    <w:rsid w:val="00850470"/>
    <w:rsid w:val="008505D8"/>
    <w:rsid w:val="00850A15"/>
    <w:rsid w:val="00851985"/>
    <w:rsid w:val="00852144"/>
    <w:rsid w:val="00852178"/>
    <w:rsid w:val="0085276F"/>
    <w:rsid w:val="00852A0A"/>
    <w:rsid w:val="00852B6C"/>
    <w:rsid w:val="008550C6"/>
    <w:rsid w:val="008551DC"/>
    <w:rsid w:val="0085563E"/>
    <w:rsid w:val="00855C5E"/>
    <w:rsid w:val="008565DD"/>
    <w:rsid w:val="00857C19"/>
    <w:rsid w:val="0086043A"/>
    <w:rsid w:val="008608F6"/>
    <w:rsid w:val="008612E5"/>
    <w:rsid w:val="00861B6E"/>
    <w:rsid w:val="00862F73"/>
    <w:rsid w:val="00863329"/>
    <w:rsid w:val="00863F06"/>
    <w:rsid w:val="0086526D"/>
    <w:rsid w:val="008658C5"/>
    <w:rsid w:val="00865D6F"/>
    <w:rsid w:val="00865ED6"/>
    <w:rsid w:val="00867932"/>
    <w:rsid w:val="00867B80"/>
    <w:rsid w:val="0087071B"/>
    <w:rsid w:val="00871EB3"/>
    <w:rsid w:val="0087212E"/>
    <w:rsid w:val="0087323D"/>
    <w:rsid w:val="008743AA"/>
    <w:rsid w:val="008743E1"/>
    <w:rsid w:val="0087493D"/>
    <w:rsid w:val="008754BC"/>
    <w:rsid w:val="008756AF"/>
    <w:rsid w:val="00875DB5"/>
    <w:rsid w:val="008773FF"/>
    <w:rsid w:val="0088071D"/>
    <w:rsid w:val="008812F5"/>
    <w:rsid w:val="008826BD"/>
    <w:rsid w:val="00882D24"/>
    <w:rsid w:val="0088381F"/>
    <w:rsid w:val="0088406E"/>
    <w:rsid w:val="00885165"/>
    <w:rsid w:val="00885C04"/>
    <w:rsid w:val="00885EBC"/>
    <w:rsid w:val="008861B8"/>
    <w:rsid w:val="00886856"/>
    <w:rsid w:val="00886E91"/>
    <w:rsid w:val="00887E24"/>
    <w:rsid w:val="00890B5D"/>
    <w:rsid w:val="00891340"/>
    <w:rsid w:val="00891575"/>
    <w:rsid w:val="00891DAC"/>
    <w:rsid w:val="00891E16"/>
    <w:rsid w:val="00891FDB"/>
    <w:rsid w:val="008922CE"/>
    <w:rsid w:val="00892376"/>
    <w:rsid w:val="008927A8"/>
    <w:rsid w:val="00893A4C"/>
    <w:rsid w:val="00893B48"/>
    <w:rsid w:val="00893B96"/>
    <w:rsid w:val="0089580F"/>
    <w:rsid w:val="00895B9B"/>
    <w:rsid w:val="0089655E"/>
    <w:rsid w:val="0089659E"/>
    <w:rsid w:val="00896B52"/>
    <w:rsid w:val="008976A4"/>
    <w:rsid w:val="00897915"/>
    <w:rsid w:val="00897DE2"/>
    <w:rsid w:val="008A062C"/>
    <w:rsid w:val="008A1B1F"/>
    <w:rsid w:val="008A1CB5"/>
    <w:rsid w:val="008A1CE8"/>
    <w:rsid w:val="008A1D2A"/>
    <w:rsid w:val="008A2FC9"/>
    <w:rsid w:val="008A3625"/>
    <w:rsid w:val="008A47C4"/>
    <w:rsid w:val="008A5386"/>
    <w:rsid w:val="008A5BA3"/>
    <w:rsid w:val="008A5EBD"/>
    <w:rsid w:val="008A5F3F"/>
    <w:rsid w:val="008A6923"/>
    <w:rsid w:val="008A6D5C"/>
    <w:rsid w:val="008A767A"/>
    <w:rsid w:val="008A7E3D"/>
    <w:rsid w:val="008B05A0"/>
    <w:rsid w:val="008B08C1"/>
    <w:rsid w:val="008B0FCF"/>
    <w:rsid w:val="008B12A6"/>
    <w:rsid w:val="008B1A11"/>
    <w:rsid w:val="008B2E7D"/>
    <w:rsid w:val="008B300D"/>
    <w:rsid w:val="008B3AEA"/>
    <w:rsid w:val="008B4AE1"/>
    <w:rsid w:val="008B52D9"/>
    <w:rsid w:val="008B5A60"/>
    <w:rsid w:val="008B68D6"/>
    <w:rsid w:val="008B71A4"/>
    <w:rsid w:val="008C0858"/>
    <w:rsid w:val="008C0D84"/>
    <w:rsid w:val="008C0E70"/>
    <w:rsid w:val="008C1506"/>
    <w:rsid w:val="008C19B4"/>
    <w:rsid w:val="008C1A3A"/>
    <w:rsid w:val="008C258C"/>
    <w:rsid w:val="008C3EB2"/>
    <w:rsid w:val="008C42D2"/>
    <w:rsid w:val="008C4AAC"/>
    <w:rsid w:val="008C5973"/>
    <w:rsid w:val="008C5CD1"/>
    <w:rsid w:val="008C5E40"/>
    <w:rsid w:val="008C5FA3"/>
    <w:rsid w:val="008C6038"/>
    <w:rsid w:val="008C6080"/>
    <w:rsid w:val="008D0FEA"/>
    <w:rsid w:val="008D1645"/>
    <w:rsid w:val="008D1DE2"/>
    <w:rsid w:val="008D2066"/>
    <w:rsid w:val="008D2D27"/>
    <w:rsid w:val="008D34CB"/>
    <w:rsid w:val="008D39D7"/>
    <w:rsid w:val="008D3D0A"/>
    <w:rsid w:val="008D3F66"/>
    <w:rsid w:val="008D51C1"/>
    <w:rsid w:val="008D51E4"/>
    <w:rsid w:val="008D5C4E"/>
    <w:rsid w:val="008D6030"/>
    <w:rsid w:val="008D67EC"/>
    <w:rsid w:val="008D694E"/>
    <w:rsid w:val="008D6CBA"/>
    <w:rsid w:val="008E03C1"/>
    <w:rsid w:val="008E0834"/>
    <w:rsid w:val="008E098A"/>
    <w:rsid w:val="008E0BD7"/>
    <w:rsid w:val="008E1C2A"/>
    <w:rsid w:val="008E1CE0"/>
    <w:rsid w:val="008E22C7"/>
    <w:rsid w:val="008E3227"/>
    <w:rsid w:val="008E327A"/>
    <w:rsid w:val="008E3550"/>
    <w:rsid w:val="008E4128"/>
    <w:rsid w:val="008E44D4"/>
    <w:rsid w:val="008E4575"/>
    <w:rsid w:val="008E4919"/>
    <w:rsid w:val="008E5045"/>
    <w:rsid w:val="008E5A9E"/>
    <w:rsid w:val="008E622B"/>
    <w:rsid w:val="008E65F7"/>
    <w:rsid w:val="008E6B4A"/>
    <w:rsid w:val="008E75D9"/>
    <w:rsid w:val="008E7C84"/>
    <w:rsid w:val="008F167E"/>
    <w:rsid w:val="008F2226"/>
    <w:rsid w:val="008F26F0"/>
    <w:rsid w:val="008F411A"/>
    <w:rsid w:val="008F48EC"/>
    <w:rsid w:val="008F4AB4"/>
    <w:rsid w:val="008F4C51"/>
    <w:rsid w:val="008F56C2"/>
    <w:rsid w:val="008F56CC"/>
    <w:rsid w:val="008F5A0D"/>
    <w:rsid w:val="008F5AB2"/>
    <w:rsid w:val="008F5CAB"/>
    <w:rsid w:val="008F65E8"/>
    <w:rsid w:val="008F68DF"/>
    <w:rsid w:val="008F6BF5"/>
    <w:rsid w:val="008F72CA"/>
    <w:rsid w:val="008F7735"/>
    <w:rsid w:val="008F7890"/>
    <w:rsid w:val="00900156"/>
    <w:rsid w:val="0090017E"/>
    <w:rsid w:val="00900510"/>
    <w:rsid w:val="009008B0"/>
    <w:rsid w:val="009019AE"/>
    <w:rsid w:val="00901EF3"/>
    <w:rsid w:val="00902D82"/>
    <w:rsid w:val="00906440"/>
    <w:rsid w:val="00906646"/>
    <w:rsid w:val="0090693B"/>
    <w:rsid w:val="0090745B"/>
    <w:rsid w:val="009100F7"/>
    <w:rsid w:val="0091114D"/>
    <w:rsid w:val="00911A5C"/>
    <w:rsid w:val="00911BD3"/>
    <w:rsid w:val="00911C19"/>
    <w:rsid w:val="00912399"/>
    <w:rsid w:val="009124AA"/>
    <w:rsid w:val="00912A81"/>
    <w:rsid w:val="00914980"/>
    <w:rsid w:val="00914CDC"/>
    <w:rsid w:val="0091591D"/>
    <w:rsid w:val="00915CB6"/>
    <w:rsid w:val="00916784"/>
    <w:rsid w:val="00916B48"/>
    <w:rsid w:val="009173AE"/>
    <w:rsid w:val="00920E89"/>
    <w:rsid w:val="0092106E"/>
    <w:rsid w:val="0092118D"/>
    <w:rsid w:val="0092181D"/>
    <w:rsid w:val="00921A5B"/>
    <w:rsid w:val="009228E8"/>
    <w:rsid w:val="009246EC"/>
    <w:rsid w:val="00924C33"/>
    <w:rsid w:val="00924F61"/>
    <w:rsid w:val="00924FD2"/>
    <w:rsid w:val="00925A66"/>
    <w:rsid w:val="0092693B"/>
    <w:rsid w:val="00927494"/>
    <w:rsid w:val="00931428"/>
    <w:rsid w:val="00931DCD"/>
    <w:rsid w:val="009321E1"/>
    <w:rsid w:val="009328C3"/>
    <w:rsid w:val="009331F3"/>
    <w:rsid w:val="00933BE4"/>
    <w:rsid w:val="00933FC9"/>
    <w:rsid w:val="009345BC"/>
    <w:rsid w:val="00934C07"/>
    <w:rsid w:val="00935000"/>
    <w:rsid w:val="0093593F"/>
    <w:rsid w:val="00935B32"/>
    <w:rsid w:val="009361C8"/>
    <w:rsid w:val="009365C0"/>
    <w:rsid w:val="00936FA1"/>
    <w:rsid w:val="009401B5"/>
    <w:rsid w:val="00940A7C"/>
    <w:rsid w:val="00940F47"/>
    <w:rsid w:val="009417AB"/>
    <w:rsid w:val="00941EE0"/>
    <w:rsid w:val="009422F2"/>
    <w:rsid w:val="009424A4"/>
    <w:rsid w:val="00942E35"/>
    <w:rsid w:val="00942E86"/>
    <w:rsid w:val="00943180"/>
    <w:rsid w:val="00943432"/>
    <w:rsid w:val="00943B32"/>
    <w:rsid w:val="00943D42"/>
    <w:rsid w:val="00944319"/>
    <w:rsid w:val="00944863"/>
    <w:rsid w:val="00944A83"/>
    <w:rsid w:val="00945AA6"/>
    <w:rsid w:val="00945D68"/>
    <w:rsid w:val="00945F54"/>
    <w:rsid w:val="00946163"/>
    <w:rsid w:val="00946CB1"/>
    <w:rsid w:val="00946D86"/>
    <w:rsid w:val="00946FCA"/>
    <w:rsid w:val="00947465"/>
    <w:rsid w:val="00950B18"/>
    <w:rsid w:val="00951106"/>
    <w:rsid w:val="009514DD"/>
    <w:rsid w:val="009516B3"/>
    <w:rsid w:val="00951F39"/>
    <w:rsid w:val="0095245D"/>
    <w:rsid w:val="0095263C"/>
    <w:rsid w:val="009527D0"/>
    <w:rsid w:val="00953CF0"/>
    <w:rsid w:val="00953EDC"/>
    <w:rsid w:val="009547A0"/>
    <w:rsid w:val="009551B3"/>
    <w:rsid w:val="009553FF"/>
    <w:rsid w:val="00956A0D"/>
    <w:rsid w:val="00956E50"/>
    <w:rsid w:val="00957099"/>
    <w:rsid w:val="00957A7D"/>
    <w:rsid w:val="0096059C"/>
    <w:rsid w:val="00960753"/>
    <w:rsid w:val="00960834"/>
    <w:rsid w:val="009609EB"/>
    <w:rsid w:val="009615CF"/>
    <w:rsid w:val="009618D7"/>
    <w:rsid w:val="00961F90"/>
    <w:rsid w:val="00962EC5"/>
    <w:rsid w:val="009630B6"/>
    <w:rsid w:val="00963797"/>
    <w:rsid w:val="0096450E"/>
    <w:rsid w:val="00964931"/>
    <w:rsid w:val="00964B3B"/>
    <w:rsid w:val="009660F9"/>
    <w:rsid w:val="00966166"/>
    <w:rsid w:val="009665E9"/>
    <w:rsid w:val="0096667E"/>
    <w:rsid w:val="00966848"/>
    <w:rsid w:val="00966F6F"/>
    <w:rsid w:val="00970408"/>
    <w:rsid w:val="00970B39"/>
    <w:rsid w:val="00970D1C"/>
    <w:rsid w:val="00970F98"/>
    <w:rsid w:val="00971973"/>
    <w:rsid w:val="00971DA8"/>
    <w:rsid w:val="0097286B"/>
    <w:rsid w:val="00973089"/>
    <w:rsid w:val="00973D0B"/>
    <w:rsid w:val="0097489D"/>
    <w:rsid w:val="00974D59"/>
    <w:rsid w:val="00974EA8"/>
    <w:rsid w:val="0097508C"/>
    <w:rsid w:val="00975377"/>
    <w:rsid w:val="0097553D"/>
    <w:rsid w:val="00976108"/>
    <w:rsid w:val="0097630A"/>
    <w:rsid w:val="0097656B"/>
    <w:rsid w:val="00977391"/>
    <w:rsid w:val="00977831"/>
    <w:rsid w:val="009779D5"/>
    <w:rsid w:val="00977D18"/>
    <w:rsid w:val="009807B1"/>
    <w:rsid w:val="00980EAA"/>
    <w:rsid w:val="009810E5"/>
    <w:rsid w:val="00981377"/>
    <w:rsid w:val="00981805"/>
    <w:rsid w:val="00981AD1"/>
    <w:rsid w:val="00984015"/>
    <w:rsid w:val="009844CD"/>
    <w:rsid w:val="00984C52"/>
    <w:rsid w:val="0098533A"/>
    <w:rsid w:val="00985A99"/>
    <w:rsid w:val="00985C05"/>
    <w:rsid w:val="00985DC8"/>
    <w:rsid w:val="0098629A"/>
    <w:rsid w:val="00986ACD"/>
    <w:rsid w:val="00987604"/>
    <w:rsid w:val="00987A72"/>
    <w:rsid w:val="00987DF5"/>
    <w:rsid w:val="00990025"/>
    <w:rsid w:val="009901A5"/>
    <w:rsid w:val="009901B6"/>
    <w:rsid w:val="009903D6"/>
    <w:rsid w:val="00990CA0"/>
    <w:rsid w:val="00991017"/>
    <w:rsid w:val="009910BE"/>
    <w:rsid w:val="0099113A"/>
    <w:rsid w:val="009915B3"/>
    <w:rsid w:val="00991848"/>
    <w:rsid w:val="009919A3"/>
    <w:rsid w:val="00992056"/>
    <w:rsid w:val="0099229C"/>
    <w:rsid w:val="00992917"/>
    <w:rsid w:val="00992B8E"/>
    <w:rsid w:val="00992D4F"/>
    <w:rsid w:val="0099303E"/>
    <w:rsid w:val="009931AE"/>
    <w:rsid w:val="00994206"/>
    <w:rsid w:val="0099518D"/>
    <w:rsid w:val="009955DA"/>
    <w:rsid w:val="00995DE2"/>
    <w:rsid w:val="00996483"/>
    <w:rsid w:val="009A1210"/>
    <w:rsid w:val="009A1DAC"/>
    <w:rsid w:val="009A1ED9"/>
    <w:rsid w:val="009A2B9D"/>
    <w:rsid w:val="009A43B6"/>
    <w:rsid w:val="009A5477"/>
    <w:rsid w:val="009A5709"/>
    <w:rsid w:val="009A5901"/>
    <w:rsid w:val="009A5928"/>
    <w:rsid w:val="009A5A4A"/>
    <w:rsid w:val="009A5C4A"/>
    <w:rsid w:val="009A6F67"/>
    <w:rsid w:val="009A724D"/>
    <w:rsid w:val="009A796E"/>
    <w:rsid w:val="009A7FD1"/>
    <w:rsid w:val="009B0726"/>
    <w:rsid w:val="009B116B"/>
    <w:rsid w:val="009B1A45"/>
    <w:rsid w:val="009B1D23"/>
    <w:rsid w:val="009B2383"/>
    <w:rsid w:val="009B26DB"/>
    <w:rsid w:val="009B2A03"/>
    <w:rsid w:val="009B32FD"/>
    <w:rsid w:val="009B330D"/>
    <w:rsid w:val="009B33E6"/>
    <w:rsid w:val="009B37AD"/>
    <w:rsid w:val="009B3A15"/>
    <w:rsid w:val="009B3AA8"/>
    <w:rsid w:val="009B3F3A"/>
    <w:rsid w:val="009B45FB"/>
    <w:rsid w:val="009B4717"/>
    <w:rsid w:val="009B4C8B"/>
    <w:rsid w:val="009B4CB7"/>
    <w:rsid w:val="009B4EDB"/>
    <w:rsid w:val="009B54D4"/>
    <w:rsid w:val="009B59CE"/>
    <w:rsid w:val="009B5C22"/>
    <w:rsid w:val="009B5CEA"/>
    <w:rsid w:val="009B6032"/>
    <w:rsid w:val="009B67CE"/>
    <w:rsid w:val="009B68CD"/>
    <w:rsid w:val="009B745F"/>
    <w:rsid w:val="009B776A"/>
    <w:rsid w:val="009B7A09"/>
    <w:rsid w:val="009B7A5A"/>
    <w:rsid w:val="009C1332"/>
    <w:rsid w:val="009C1558"/>
    <w:rsid w:val="009C1692"/>
    <w:rsid w:val="009C197C"/>
    <w:rsid w:val="009C1EBE"/>
    <w:rsid w:val="009C2769"/>
    <w:rsid w:val="009C2A66"/>
    <w:rsid w:val="009C3CC6"/>
    <w:rsid w:val="009C4AC7"/>
    <w:rsid w:val="009C5452"/>
    <w:rsid w:val="009C5D2F"/>
    <w:rsid w:val="009C6B2A"/>
    <w:rsid w:val="009C72BF"/>
    <w:rsid w:val="009C7B95"/>
    <w:rsid w:val="009C7E40"/>
    <w:rsid w:val="009D0131"/>
    <w:rsid w:val="009D146E"/>
    <w:rsid w:val="009D1847"/>
    <w:rsid w:val="009D2134"/>
    <w:rsid w:val="009D2B87"/>
    <w:rsid w:val="009D3489"/>
    <w:rsid w:val="009D348A"/>
    <w:rsid w:val="009D38F9"/>
    <w:rsid w:val="009D41C7"/>
    <w:rsid w:val="009D483F"/>
    <w:rsid w:val="009D4994"/>
    <w:rsid w:val="009D54DD"/>
    <w:rsid w:val="009D5556"/>
    <w:rsid w:val="009D5A79"/>
    <w:rsid w:val="009D5BAD"/>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4DB0"/>
    <w:rsid w:val="009E4F40"/>
    <w:rsid w:val="009E5166"/>
    <w:rsid w:val="009E551A"/>
    <w:rsid w:val="009E5962"/>
    <w:rsid w:val="009E6001"/>
    <w:rsid w:val="009E625D"/>
    <w:rsid w:val="009E63ED"/>
    <w:rsid w:val="009E68EC"/>
    <w:rsid w:val="009E7D4F"/>
    <w:rsid w:val="009F03D2"/>
    <w:rsid w:val="009F0B3E"/>
    <w:rsid w:val="009F0DB5"/>
    <w:rsid w:val="009F0E96"/>
    <w:rsid w:val="009F186A"/>
    <w:rsid w:val="009F19FD"/>
    <w:rsid w:val="009F1D36"/>
    <w:rsid w:val="009F24AF"/>
    <w:rsid w:val="009F3651"/>
    <w:rsid w:val="009F38E9"/>
    <w:rsid w:val="009F3AD6"/>
    <w:rsid w:val="009F3FD8"/>
    <w:rsid w:val="009F4208"/>
    <w:rsid w:val="009F46AC"/>
    <w:rsid w:val="009F48E1"/>
    <w:rsid w:val="009F4D76"/>
    <w:rsid w:val="009F5BD8"/>
    <w:rsid w:val="009F5C45"/>
    <w:rsid w:val="009F6443"/>
    <w:rsid w:val="009F6538"/>
    <w:rsid w:val="009F6674"/>
    <w:rsid w:val="009F7B9F"/>
    <w:rsid w:val="009F7CEA"/>
    <w:rsid w:val="00A00C01"/>
    <w:rsid w:val="00A01267"/>
    <w:rsid w:val="00A01915"/>
    <w:rsid w:val="00A01A3C"/>
    <w:rsid w:val="00A02B30"/>
    <w:rsid w:val="00A02CEA"/>
    <w:rsid w:val="00A03028"/>
    <w:rsid w:val="00A03ED3"/>
    <w:rsid w:val="00A04628"/>
    <w:rsid w:val="00A04780"/>
    <w:rsid w:val="00A04EB3"/>
    <w:rsid w:val="00A051CE"/>
    <w:rsid w:val="00A057A2"/>
    <w:rsid w:val="00A05A55"/>
    <w:rsid w:val="00A05C11"/>
    <w:rsid w:val="00A0630F"/>
    <w:rsid w:val="00A0691E"/>
    <w:rsid w:val="00A07276"/>
    <w:rsid w:val="00A10088"/>
    <w:rsid w:val="00A100AB"/>
    <w:rsid w:val="00A108CF"/>
    <w:rsid w:val="00A116FA"/>
    <w:rsid w:val="00A11CAD"/>
    <w:rsid w:val="00A1207B"/>
    <w:rsid w:val="00A12395"/>
    <w:rsid w:val="00A13C23"/>
    <w:rsid w:val="00A14261"/>
    <w:rsid w:val="00A142C2"/>
    <w:rsid w:val="00A14640"/>
    <w:rsid w:val="00A15F21"/>
    <w:rsid w:val="00A179DD"/>
    <w:rsid w:val="00A20554"/>
    <w:rsid w:val="00A20786"/>
    <w:rsid w:val="00A212A0"/>
    <w:rsid w:val="00A21AA3"/>
    <w:rsid w:val="00A21C07"/>
    <w:rsid w:val="00A21D17"/>
    <w:rsid w:val="00A22648"/>
    <w:rsid w:val="00A2469A"/>
    <w:rsid w:val="00A24779"/>
    <w:rsid w:val="00A2511E"/>
    <w:rsid w:val="00A252CB"/>
    <w:rsid w:val="00A2534B"/>
    <w:rsid w:val="00A255C7"/>
    <w:rsid w:val="00A26094"/>
    <w:rsid w:val="00A27261"/>
    <w:rsid w:val="00A274AC"/>
    <w:rsid w:val="00A274BC"/>
    <w:rsid w:val="00A27C14"/>
    <w:rsid w:val="00A303B9"/>
    <w:rsid w:val="00A31D79"/>
    <w:rsid w:val="00A31D83"/>
    <w:rsid w:val="00A325FB"/>
    <w:rsid w:val="00A335C9"/>
    <w:rsid w:val="00A339D9"/>
    <w:rsid w:val="00A33A2D"/>
    <w:rsid w:val="00A33A9A"/>
    <w:rsid w:val="00A342D2"/>
    <w:rsid w:val="00A35207"/>
    <w:rsid w:val="00A3531F"/>
    <w:rsid w:val="00A35832"/>
    <w:rsid w:val="00A35E44"/>
    <w:rsid w:val="00A3623F"/>
    <w:rsid w:val="00A37994"/>
    <w:rsid w:val="00A37A3E"/>
    <w:rsid w:val="00A41B46"/>
    <w:rsid w:val="00A42636"/>
    <w:rsid w:val="00A43B37"/>
    <w:rsid w:val="00A44A5E"/>
    <w:rsid w:val="00A4565C"/>
    <w:rsid w:val="00A45D8B"/>
    <w:rsid w:val="00A4652B"/>
    <w:rsid w:val="00A465B5"/>
    <w:rsid w:val="00A46A5D"/>
    <w:rsid w:val="00A46D0B"/>
    <w:rsid w:val="00A47699"/>
    <w:rsid w:val="00A50EE1"/>
    <w:rsid w:val="00A5159E"/>
    <w:rsid w:val="00A52100"/>
    <w:rsid w:val="00A52FDB"/>
    <w:rsid w:val="00A5310E"/>
    <w:rsid w:val="00A5316A"/>
    <w:rsid w:val="00A5320A"/>
    <w:rsid w:val="00A5321B"/>
    <w:rsid w:val="00A53587"/>
    <w:rsid w:val="00A53E7A"/>
    <w:rsid w:val="00A54531"/>
    <w:rsid w:val="00A5467F"/>
    <w:rsid w:val="00A552E3"/>
    <w:rsid w:val="00A55D65"/>
    <w:rsid w:val="00A55DA6"/>
    <w:rsid w:val="00A55FEF"/>
    <w:rsid w:val="00A56A10"/>
    <w:rsid w:val="00A5757F"/>
    <w:rsid w:val="00A60539"/>
    <w:rsid w:val="00A6063F"/>
    <w:rsid w:val="00A60937"/>
    <w:rsid w:val="00A61185"/>
    <w:rsid w:val="00A617C8"/>
    <w:rsid w:val="00A62292"/>
    <w:rsid w:val="00A62D3C"/>
    <w:rsid w:val="00A63CF7"/>
    <w:rsid w:val="00A650DD"/>
    <w:rsid w:val="00A65819"/>
    <w:rsid w:val="00A66FBF"/>
    <w:rsid w:val="00A6768D"/>
    <w:rsid w:val="00A679D6"/>
    <w:rsid w:val="00A70512"/>
    <w:rsid w:val="00A70590"/>
    <w:rsid w:val="00A70938"/>
    <w:rsid w:val="00A714F5"/>
    <w:rsid w:val="00A7234F"/>
    <w:rsid w:val="00A72D7E"/>
    <w:rsid w:val="00A72EF2"/>
    <w:rsid w:val="00A730CE"/>
    <w:rsid w:val="00A730E4"/>
    <w:rsid w:val="00A73C6A"/>
    <w:rsid w:val="00A742DF"/>
    <w:rsid w:val="00A7435B"/>
    <w:rsid w:val="00A74620"/>
    <w:rsid w:val="00A748ED"/>
    <w:rsid w:val="00A74B9E"/>
    <w:rsid w:val="00A74BC9"/>
    <w:rsid w:val="00A751B6"/>
    <w:rsid w:val="00A7522E"/>
    <w:rsid w:val="00A75452"/>
    <w:rsid w:val="00A7640B"/>
    <w:rsid w:val="00A77154"/>
    <w:rsid w:val="00A804BD"/>
    <w:rsid w:val="00A808FA"/>
    <w:rsid w:val="00A816FD"/>
    <w:rsid w:val="00A82C02"/>
    <w:rsid w:val="00A837AB"/>
    <w:rsid w:val="00A83D62"/>
    <w:rsid w:val="00A840D5"/>
    <w:rsid w:val="00A847E7"/>
    <w:rsid w:val="00A84C22"/>
    <w:rsid w:val="00A85097"/>
    <w:rsid w:val="00A854C4"/>
    <w:rsid w:val="00A86328"/>
    <w:rsid w:val="00A86365"/>
    <w:rsid w:val="00A8679C"/>
    <w:rsid w:val="00A8683D"/>
    <w:rsid w:val="00A87A2C"/>
    <w:rsid w:val="00A87DB8"/>
    <w:rsid w:val="00A90711"/>
    <w:rsid w:val="00A91167"/>
    <w:rsid w:val="00A91218"/>
    <w:rsid w:val="00A9161C"/>
    <w:rsid w:val="00A91A24"/>
    <w:rsid w:val="00A93453"/>
    <w:rsid w:val="00A941A2"/>
    <w:rsid w:val="00A9581E"/>
    <w:rsid w:val="00A959DF"/>
    <w:rsid w:val="00A95D54"/>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956"/>
    <w:rsid w:val="00AA2BD8"/>
    <w:rsid w:val="00AA2DE6"/>
    <w:rsid w:val="00AA3434"/>
    <w:rsid w:val="00AA3C4D"/>
    <w:rsid w:val="00AA3DB8"/>
    <w:rsid w:val="00AA45F9"/>
    <w:rsid w:val="00AA4E8B"/>
    <w:rsid w:val="00AA61E6"/>
    <w:rsid w:val="00AA631E"/>
    <w:rsid w:val="00AA6B4B"/>
    <w:rsid w:val="00AA7363"/>
    <w:rsid w:val="00AA78B7"/>
    <w:rsid w:val="00AA7D77"/>
    <w:rsid w:val="00AB0271"/>
    <w:rsid w:val="00AB047C"/>
    <w:rsid w:val="00AB047D"/>
    <w:rsid w:val="00AB06A0"/>
    <w:rsid w:val="00AB0B86"/>
    <w:rsid w:val="00AB0CCE"/>
    <w:rsid w:val="00AB0EF7"/>
    <w:rsid w:val="00AB108B"/>
    <w:rsid w:val="00AB15B3"/>
    <w:rsid w:val="00AB173C"/>
    <w:rsid w:val="00AB1BCE"/>
    <w:rsid w:val="00AB25F9"/>
    <w:rsid w:val="00AB2EC6"/>
    <w:rsid w:val="00AB4074"/>
    <w:rsid w:val="00AB4294"/>
    <w:rsid w:val="00AB4C78"/>
    <w:rsid w:val="00AB4CC6"/>
    <w:rsid w:val="00AB569A"/>
    <w:rsid w:val="00AB5FA0"/>
    <w:rsid w:val="00AB6200"/>
    <w:rsid w:val="00AB6C18"/>
    <w:rsid w:val="00AB6DF8"/>
    <w:rsid w:val="00AC1184"/>
    <w:rsid w:val="00AC1F86"/>
    <w:rsid w:val="00AC2180"/>
    <w:rsid w:val="00AC3043"/>
    <w:rsid w:val="00AC3907"/>
    <w:rsid w:val="00AC3BBF"/>
    <w:rsid w:val="00AC4078"/>
    <w:rsid w:val="00AC5D60"/>
    <w:rsid w:val="00AC66C7"/>
    <w:rsid w:val="00AC7800"/>
    <w:rsid w:val="00AC7CBA"/>
    <w:rsid w:val="00AD148F"/>
    <w:rsid w:val="00AD17B8"/>
    <w:rsid w:val="00AD26F1"/>
    <w:rsid w:val="00AD2C9D"/>
    <w:rsid w:val="00AD40B6"/>
    <w:rsid w:val="00AD4CD0"/>
    <w:rsid w:val="00AD59EE"/>
    <w:rsid w:val="00AD5A44"/>
    <w:rsid w:val="00AD6427"/>
    <w:rsid w:val="00AD7147"/>
    <w:rsid w:val="00AD7497"/>
    <w:rsid w:val="00AD79B7"/>
    <w:rsid w:val="00AD7C26"/>
    <w:rsid w:val="00AE00FF"/>
    <w:rsid w:val="00AE029F"/>
    <w:rsid w:val="00AE0ED3"/>
    <w:rsid w:val="00AE1284"/>
    <w:rsid w:val="00AE1908"/>
    <w:rsid w:val="00AE2CE4"/>
    <w:rsid w:val="00AE3298"/>
    <w:rsid w:val="00AE374D"/>
    <w:rsid w:val="00AE4A82"/>
    <w:rsid w:val="00AE5DF1"/>
    <w:rsid w:val="00AE639C"/>
    <w:rsid w:val="00AE63A2"/>
    <w:rsid w:val="00AE69C2"/>
    <w:rsid w:val="00AE6B4F"/>
    <w:rsid w:val="00AE6C03"/>
    <w:rsid w:val="00AF05EC"/>
    <w:rsid w:val="00AF0CD2"/>
    <w:rsid w:val="00AF0D7C"/>
    <w:rsid w:val="00AF0DA6"/>
    <w:rsid w:val="00AF14B9"/>
    <w:rsid w:val="00AF21BD"/>
    <w:rsid w:val="00AF2A3A"/>
    <w:rsid w:val="00AF2DD8"/>
    <w:rsid w:val="00AF35D9"/>
    <w:rsid w:val="00AF3A7D"/>
    <w:rsid w:val="00AF3B33"/>
    <w:rsid w:val="00AF45D7"/>
    <w:rsid w:val="00AF4AF9"/>
    <w:rsid w:val="00AF5287"/>
    <w:rsid w:val="00AF5948"/>
    <w:rsid w:val="00AF6C98"/>
    <w:rsid w:val="00AF7ABF"/>
    <w:rsid w:val="00AF7B26"/>
    <w:rsid w:val="00B01169"/>
    <w:rsid w:val="00B013A6"/>
    <w:rsid w:val="00B021D4"/>
    <w:rsid w:val="00B02E6E"/>
    <w:rsid w:val="00B03197"/>
    <w:rsid w:val="00B0364F"/>
    <w:rsid w:val="00B03C89"/>
    <w:rsid w:val="00B04102"/>
    <w:rsid w:val="00B04393"/>
    <w:rsid w:val="00B05620"/>
    <w:rsid w:val="00B05846"/>
    <w:rsid w:val="00B058A4"/>
    <w:rsid w:val="00B060E9"/>
    <w:rsid w:val="00B06103"/>
    <w:rsid w:val="00B062E0"/>
    <w:rsid w:val="00B06D88"/>
    <w:rsid w:val="00B07837"/>
    <w:rsid w:val="00B07E84"/>
    <w:rsid w:val="00B10046"/>
    <w:rsid w:val="00B10197"/>
    <w:rsid w:val="00B1078B"/>
    <w:rsid w:val="00B10A0D"/>
    <w:rsid w:val="00B10FC6"/>
    <w:rsid w:val="00B110C6"/>
    <w:rsid w:val="00B131C5"/>
    <w:rsid w:val="00B140C0"/>
    <w:rsid w:val="00B142A5"/>
    <w:rsid w:val="00B149A2"/>
    <w:rsid w:val="00B1501C"/>
    <w:rsid w:val="00B158EA"/>
    <w:rsid w:val="00B1596E"/>
    <w:rsid w:val="00B1617D"/>
    <w:rsid w:val="00B16DC3"/>
    <w:rsid w:val="00B170C9"/>
    <w:rsid w:val="00B17226"/>
    <w:rsid w:val="00B1764A"/>
    <w:rsid w:val="00B208A8"/>
    <w:rsid w:val="00B20B81"/>
    <w:rsid w:val="00B212AB"/>
    <w:rsid w:val="00B21465"/>
    <w:rsid w:val="00B21B47"/>
    <w:rsid w:val="00B21EE6"/>
    <w:rsid w:val="00B2209D"/>
    <w:rsid w:val="00B2307C"/>
    <w:rsid w:val="00B23EB6"/>
    <w:rsid w:val="00B24201"/>
    <w:rsid w:val="00B25A6A"/>
    <w:rsid w:val="00B25F9B"/>
    <w:rsid w:val="00B2782A"/>
    <w:rsid w:val="00B27E5F"/>
    <w:rsid w:val="00B27E77"/>
    <w:rsid w:val="00B322A0"/>
    <w:rsid w:val="00B3254A"/>
    <w:rsid w:val="00B32B05"/>
    <w:rsid w:val="00B333B7"/>
    <w:rsid w:val="00B3354A"/>
    <w:rsid w:val="00B3365B"/>
    <w:rsid w:val="00B341A1"/>
    <w:rsid w:val="00B34752"/>
    <w:rsid w:val="00B34AE7"/>
    <w:rsid w:val="00B34C46"/>
    <w:rsid w:val="00B34F0E"/>
    <w:rsid w:val="00B368B5"/>
    <w:rsid w:val="00B36B39"/>
    <w:rsid w:val="00B36D11"/>
    <w:rsid w:val="00B36E16"/>
    <w:rsid w:val="00B36E92"/>
    <w:rsid w:val="00B36FCA"/>
    <w:rsid w:val="00B37C6B"/>
    <w:rsid w:val="00B40906"/>
    <w:rsid w:val="00B410CE"/>
    <w:rsid w:val="00B419FA"/>
    <w:rsid w:val="00B432BD"/>
    <w:rsid w:val="00B43461"/>
    <w:rsid w:val="00B44BD8"/>
    <w:rsid w:val="00B45935"/>
    <w:rsid w:val="00B4649D"/>
    <w:rsid w:val="00B46D28"/>
    <w:rsid w:val="00B47551"/>
    <w:rsid w:val="00B4766A"/>
    <w:rsid w:val="00B47F4F"/>
    <w:rsid w:val="00B5002E"/>
    <w:rsid w:val="00B5098D"/>
    <w:rsid w:val="00B50999"/>
    <w:rsid w:val="00B50BE0"/>
    <w:rsid w:val="00B51325"/>
    <w:rsid w:val="00B51B43"/>
    <w:rsid w:val="00B51B8F"/>
    <w:rsid w:val="00B533A4"/>
    <w:rsid w:val="00B539B6"/>
    <w:rsid w:val="00B53C83"/>
    <w:rsid w:val="00B54F05"/>
    <w:rsid w:val="00B55E55"/>
    <w:rsid w:val="00B56CEC"/>
    <w:rsid w:val="00B57C43"/>
    <w:rsid w:val="00B60554"/>
    <w:rsid w:val="00B6067F"/>
    <w:rsid w:val="00B6079C"/>
    <w:rsid w:val="00B60B24"/>
    <w:rsid w:val="00B61244"/>
    <w:rsid w:val="00B612BB"/>
    <w:rsid w:val="00B61ADD"/>
    <w:rsid w:val="00B61EDF"/>
    <w:rsid w:val="00B62104"/>
    <w:rsid w:val="00B6285A"/>
    <w:rsid w:val="00B6316B"/>
    <w:rsid w:val="00B636A0"/>
    <w:rsid w:val="00B65151"/>
    <w:rsid w:val="00B65969"/>
    <w:rsid w:val="00B659AC"/>
    <w:rsid w:val="00B66375"/>
    <w:rsid w:val="00B666D3"/>
    <w:rsid w:val="00B66B2C"/>
    <w:rsid w:val="00B66D89"/>
    <w:rsid w:val="00B67DDF"/>
    <w:rsid w:val="00B70469"/>
    <w:rsid w:val="00B7046E"/>
    <w:rsid w:val="00B70495"/>
    <w:rsid w:val="00B7078F"/>
    <w:rsid w:val="00B70C41"/>
    <w:rsid w:val="00B70D70"/>
    <w:rsid w:val="00B713E5"/>
    <w:rsid w:val="00B71696"/>
    <w:rsid w:val="00B72EEF"/>
    <w:rsid w:val="00B73364"/>
    <w:rsid w:val="00B74183"/>
    <w:rsid w:val="00B74B8F"/>
    <w:rsid w:val="00B74EC5"/>
    <w:rsid w:val="00B75B96"/>
    <w:rsid w:val="00B75EE5"/>
    <w:rsid w:val="00B76101"/>
    <w:rsid w:val="00B761AA"/>
    <w:rsid w:val="00B76266"/>
    <w:rsid w:val="00B763CF"/>
    <w:rsid w:val="00B765F5"/>
    <w:rsid w:val="00B76637"/>
    <w:rsid w:val="00B77EDA"/>
    <w:rsid w:val="00B81672"/>
    <w:rsid w:val="00B8210C"/>
    <w:rsid w:val="00B8254C"/>
    <w:rsid w:val="00B83113"/>
    <w:rsid w:val="00B83654"/>
    <w:rsid w:val="00B84449"/>
    <w:rsid w:val="00B852D0"/>
    <w:rsid w:val="00B85BAF"/>
    <w:rsid w:val="00B867E1"/>
    <w:rsid w:val="00B86C00"/>
    <w:rsid w:val="00B8758A"/>
    <w:rsid w:val="00B875AF"/>
    <w:rsid w:val="00B90194"/>
    <w:rsid w:val="00B903D6"/>
    <w:rsid w:val="00B907D7"/>
    <w:rsid w:val="00B90D7F"/>
    <w:rsid w:val="00B91973"/>
    <w:rsid w:val="00B91DF7"/>
    <w:rsid w:val="00B9226F"/>
    <w:rsid w:val="00B9257B"/>
    <w:rsid w:val="00B9290B"/>
    <w:rsid w:val="00B92BC1"/>
    <w:rsid w:val="00B93834"/>
    <w:rsid w:val="00B94D0F"/>
    <w:rsid w:val="00B94F06"/>
    <w:rsid w:val="00B95133"/>
    <w:rsid w:val="00B952B3"/>
    <w:rsid w:val="00B95AB0"/>
    <w:rsid w:val="00B960E5"/>
    <w:rsid w:val="00B96414"/>
    <w:rsid w:val="00B967ED"/>
    <w:rsid w:val="00B96C77"/>
    <w:rsid w:val="00BA02FD"/>
    <w:rsid w:val="00BA041B"/>
    <w:rsid w:val="00BA071A"/>
    <w:rsid w:val="00BA075F"/>
    <w:rsid w:val="00BA09DA"/>
    <w:rsid w:val="00BA2042"/>
    <w:rsid w:val="00BA20A7"/>
    <w:rsid w:val="00BA3ED1"/>
    <w:rsid w:val="00BA410F"/>
    <w:rsid w:val="00BA4D17"/>
    <w:rsid w:val="00BA5099"/>
    <w:rsid w:val="00BA5CA9"/>
    <w:rsid w:val="00BA6955"/>
    <w:rsid w:val="00BA7A73"/>
    <w:rsid w:val="00BB0A08"/>
    <w:rsid w:val="00BB1748"/>
    <w:rsid w:val="00BB1BC2"/>
    <w:rsid w:val="00BB262F"/>
    <w:rsid w:val="00BB28A8"/>
    <w:rsid w:val="00BB3443"/>
    <w:rsid w:val="00BB45E5"/>
    <w:rsid w:val="00BB5D37"/>
    <w:rsid w:val="00BB70D0"/>
    <w:rsid w:val="00BB76A7"/>
    <w:rsid w:val="00BC1116"/>
    <w:rsid w:val="00BC13A2"/>
    <w:rsid w:val="00BC1716"/>
    <w:rsid w:val="00BC1EDB"/>
    <w:rsid w:val="00BC2096"/>
    <w:rsid w:val="00BC283F"/>
    <w:rsid w:val="00BC35F4"/>
    <w:rsid w:val="00BC3E28"/>
    <w:rsid w:val="00BC4196"/>
    <w:rsid w:val="00BC4C69"/>
    <w:rsid w:val="00BC521D"/>
    <w:rsid w:val="00BC5AAA"/>
    <w:rsid w:val="00BC5D7A"/>
    <w:rsid w:val="00BC6004"/>
    <w:rsid w:val="00BC6369"/>
    <w:rsid w:val="00BC63C3"/>
    <w:rsid w:val="00BC69D5"/>
    <w:rsid w:val="00BC69EC"/>
    <w:rsid w:val="00BC7973"/>
    <w:rsid w:val="00BC7EE7"/>
    <w:rsid w:val="00BD0BC0"/>
    <w:rsid w:val="00BD0FB8"/>
    <w:rsid w:val="00BD2835"/>
    <w:rsid w:val="00BD32DE"/>
    <w:rsid w:val="00BD3FDB"/>
    <w:rsid w:val="00BD4E00"/>
    <w:rsid w:val="00BD4F62"/>
    <w:rsid w:val="00BD6AAE"/>
    <w:rsid w:val="00BD70B3"/>
    <w:rsid w:val="00BD756C"/>
    <w:rsid w:val="00BD758B"/>
    <w:rsid w:val="00BD7ACE"/>
    <w:rsid w:val="00BD7F9C"/>
    <w:rsid w:val="00BE0C72"/>
    <w:rsid w:val="00BE1378"/>
    <w:rsid w:val="00BE1B0D"/>
    <w:rsid w:val="00BE1EE6"/>
    <w:rsid w:val="00BE37D5"/>
    <w:rsid w:val="00BE56D8"/>
    <w:rsid w:val="00BE62EA"/>
    <w:rsid w:val="00BE6BED"/>
    <w:rsid w:val="00BF2021"/>
    <w:rsid w:val="00BF29E1"/>
    <w:rsid w:val="00BF2CC9"/>
    <w:rsid w:val="00BF3205"/>
    <w:rsid w:val="00BF3F7C"/>
    <w:rsid w:val="00BF453B"/>
    <w:rsid w:val="00BF4604"/>
    <w:rsid w:val="00BF4F32"/>
    <w:rsid w:val="00BF522B"/>
    <w:rsid w:val="00BF57BC"/>
    <w:rsid w:val="00BF58DA"/>
    <w:rsid w:val="00BF60DE"/>
    <w:rsid w:val="00BF6381"/>
    <w:rsid w:val="00BF669E"/>
    <w:rsid w:val="00BF7FEF"/>
    <w:rsid w:val="00C0023E"/>
    <w:rsid w:val="00C00AD0"/>
    <w:rsid w:val="00C00D8A"/>
    <w:rsid w:val="00C00EB6"/>
    <w:rsid w:val="00C01179"/>
    <w:rsid w:val="00C01345"/>
    <w:rsid w:val="00C019D8"/>
    <w:rsid w:val="00C01E8D"/>
    <w:rsid w:val="00C02439"/>
    <w:rsid w:val="00C02457"/>
    <w:rsid w:val="00C02FBD"/>
    <w:rsid w:val="00C03947"/>
    <w:rsid w:val="00C03BAB"/>
    <w:rsid w:val="00C03BEA"/>
    <w:rsid w:val="00C03FF5"/>
    <w:rsid w:val="00C05996"/>
    <w:rsid w:val="00C05A96"/>
    <w:rsid w:val="00C0617F"/>
    <w:rsid w:val="00C07314"/>
    <w:rsid w:val="00C0768F"/>
    <w:rsid w:val="00C07973"/>
    <w:rsid w:val="00C108ED"/>
    <w:rsid w:val="00C12583"/>
    <w:rsid w:val="00C135B9"/>
    <w:rsid w:val="00C13F6B"/>
    <w:rsid w:val="00C14835"/>
    <w:rsid w:val="00C1490F"/>
    <w:rsid w:val="00C15B8C"/>
    <w:rsid w:val="00C15D89"/>
    <w:rsid w:val="00C1680B"/>
    <w:rsid w:val="00C17C90"/>
    <w:rsid w:val="00C17F7F"/>
    <w:rsid w:val="00C20248"/>
    <w:rsid w:val="00C20D9B"/>
    <w:rsid w:val="00C20E40"/>
    <w:rsid w:val="00C20E9F"/>
    <w:rsid w:val="00C21E46"/>
    <w:rsid w:val="00C21EC0"/>
    <w:rsid w:val="00C228E4"/>
    <w:rsid w:val="00C23538"/>
    <w:rsid w:val="00C238D6"/>
    <w:rsid w:val="00C23D5E"/>
    <w:rsid w:val="00C241ED"/>
    <w:rsid w:val="00C247E2"/>
    <w:rsid w:val="00C24B2B"/>
    <w:rsid w:val="00C2539C"/>
    <w:rsid w:val="00C25651"/>
    <w:rsid w:val="00C26365"/>
    <w:rsid w:val="00C26AA9"/>
    <w:rsid w:val="00C26C05"/>
    <w:rsid w:val="00C26E57"/>
    <w:rsid w:val="00C27634"/>
    <w:rsid w:val="00C27726"/>
    <w:rsid w:val="00C27DB4"/>
    <w:rsid w:val="00C30AA5"/>
    <w:rsid w:val="00C30CAA"/>
    <w:rsid w:val="00C326F8"/>
    <w:rsid w:val="00C32A1D"/>
    <w:rsid w:val="00C336B6"/>
    <w:rsid w:val="00C351AC"/>
    <w:rsid w:val="00C3567C"/>
    <w:rsid w:val="00C35BE0"/>
    <w:rsid w:val="00C367B1"/>
    <w:rsid w:val="00C372E4"/>
    <w:rsid w:val="00C379BB"/>
    <w:rsid w:val="00C37C37"/>
    <w:rsid w:val="00C40D35"/>
    <w:rsid w:val="00C41039"/>
    <w:rsid w:val="00C41A9C"/>
    <w:rsid w:val="00C42308"/>
    <w:rsid w:val="00C4257A"/>
    <w:rsid w:val="00C43888"/>
    <w:rsid w:val="00C43D19"/>
    <w:rsid w:val="00C43D5E"/>
    <w:rsid w:val="00C44AB2"/>
    <w:rsid w:val="00C45DEC"/>
    <w:rsid w:val="00C45EA5"/>
    <w:rsid w:val="00C46501"/>
    <w:rsid w:val="00C46610"/>
    <w:rsid w:val="00C46E28"/>
    <w:rsid w:val="00C501C2"/>
    <w:rsid w:val="00C508E8"/>
    <w:rsid w:val="00C51660"/>
    <w:rsid w:val="00C51E97"/>
    <w:rsid w:val="00C5296C"/>
    <w:rsid w:val="00C53011"/>
    <w:rsid w:val="00C530B8"/>
    <w:rsid w:val="00C53CF2"/>
    <w:rsid w:val="00C53F41"/>
    <w:rsid w:val="00C54056"/>
    <w:rsid w:val="00C54424"/>
    <w:rsid w:val="00C545B6"/>
    <w:rsid w:val="00C54699"/>
    <w:rsid w:val="00C54722"/>
    <w:rsid w:val="00C54B22"/>
    <w:rsid w:val="00C54CD8"/>
    <w:rsid w:val="00C54E71"/>
    <w:rsid w:val="00C550D3"/>
    <w:rsid w:val="00C555E8"/>
    <w:rsid w:val="00C55B87"/>
    <w:rsid w:val="00C5605B"/>
    <w:rsid w:val="00C56608"/>
    <w:rsid w:val="00C56773"/>
    <w:rsid w:val="00C56A43"/>
    <w:rsid w:val="00C577C6"/>
    <w:rsid w:val="00C60F76"/>
    <w:rsid w:val="00C6229A"/>
    <w:rsid w:val="00C6282D"/>
    <w:rsid w:val="00C629CD"/>
    <w:rsid w:val="00C63657"/>
    <w:rsid w:val="00C63C00"/>
    <w:rsid w:val="00C64196"/>
    <w:rsid w:val="00C6431C"/>
    <w:rsid w:val="00C64F11"/>
    <w:rsid w:val="00C6595D"/>
    <w:rsid w:val="00C659F5"/>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5C4A"/>
    <w:rsid w:val="00C76F60"/>
    <w:rsid w:val="00C80255"/>
    <w:rsid w:val="00C80609"/>
    <w:rsid w:val="00C81554"/>
    <w:rsid w:val="00C82D0B"/>
    <w:rsid w:val="00C83262"/>
    <w:rsid w:val="00C84349"/>
    <w:rsid w:val="00C845B0"/>
    <w:rsid w:val="00C84651"/>
    <w:rsid w:val="00C85214"/>
    <w:rsid w:val="00C86074"/>
    <w:rsid w:val="00C864DE"/>
    <w:rsid w:val="00C8655E"/>
    <w:rsid w:val="00C873C0"/>
    <w:rsid w:val="00C87A5F"/>
    <w:rsid w:val="00C9063C"/>
    <w:rsid w:val="00C906E8"/>
    <w:rsid w:val="00C9086C"/>
    <w:rsid w:val="00C90D14"/>
    <w:rsid w:val="00C91136"/>
    <w:rsid w:val="00C9194F"/>
    <w:rsid w:val="00C919D5"/>
    <w:rsid w:val="00C9251D"/>
    <w:rsid w:val="00C92622"/>
    <w:rsid w:val="00C9269D"/>
    <w:rsid w:val="00C939B3"/>
    <w:rsid w:val="00C94CB9"/>
    <w:rsid w:val="00C95894"/>
    <w:rsid w:val="00C95DFA"/>
    <w:rsid w:val="00C96874"/>
    <w:rsid w:val="00C96D2E"/>
    <w:rsid w:val="00CA041B"/>
    <w:rsid w:val="00CA0EEA"/>
    <w:rsid w:val="00CA0F40"/>
    <w:rsid w:val="00CA1420"/>
    <w:rsid w:val="00CA1AE0"/>
    <w:rsid w:val="00CA1FC4"/>
    <w:rsid w:val="00CA2372"/>
    <w:rsid w:val="00CA2392"/>
    <w:rsid w:val="00CA25C2"/>
    <w:rsid w:val="00CA2860"/>
    <w:rsid w:val="00CA28FA"/>
    <w:rsid w:val="00CA2AD8"/>
    <w:rsid w:val="00CA38D3"/>
    <w:rsid w:val="00CA3D93"/>
    <w:rsid w:val="00CA42EA"/>
    <w:rsid w:val="00CA4A12"/>
    <w:rsid w:val="00CA4B7C"/>
    <w:rsid w:val="00CA4D9D"/>
    <w:rsid w:val="00CA514F"/>
    <w:rsid w:val="00CA5842"/>
    <w:rsid w:val="00CA6281"/>
    <w:rsid w:val="00CA6F31"/>
    <w:rsid w:val="00CA70F6"/>
    <w:rsid w:val="00CA7A23"/>
    <w:rsid w:val="00CA7BA1"/>
    <w:rsid w:val="00CB0198"/>
    <w:rsid w:val="00CB0596"/>
    <w:rsid w:val="00CB1623"/>
    <w:rsid w:val="00CB17AC"/>
    <w:rsid w:val="00CB1CF3"/>
    <w:rsid w:val="00CB1E95"/>
    <w:rsid w:val="00CB25C3"/>
    <w:rsid w:val="00CB300E"/>
    <w:rsid w:val="00CB3A0D"/>
    <w:rsid w:val="00CB4C84"/>
    <w:rsid w:val="00CB4D50"/>
    <w:rsid w:val="00CB4E51"/>
    <w:rsid w:val="00CB577F"/>
    <w:rsid w:val="00CB5823"/>
    <w:rsid w:val="00CB5860"/>
    <w:rsid w:val="00CB5E27"/>
    <w:rsid w:val="00CB708B"/>
    <w:rsid w:val="00CB73FD"/>
    <w:rsid w:val="00CB7500"/>
    <w:rsid w:val="00CB77FF"/>
    <w:rsid w:val="00CB7874"/>
    <w:rsid w:val="00CB7E20"/>
    <w:rsid w:val="00CC05D1"/>
    <w:rsid w:val="00CC06A8"/>
    <w:rsid w:val="00CC0939"/>
    <w:rsid w:val="00CC1135"/>
    <w:rsid w:val="00CC3587"/>
    <w:rsid w:val="00CC45A1"/>
    <w:rsid w:val="00CC5200"/>
    <w:rsid w:val="00CC6049"/>
    <w:rsid w:val="00CC691D"/>
    <w:rsid w:val="00CC6CC6"/>
    <w:rsid w:val="00CD021A"/>
    <w:rsid w:val="00CD02C7"/>
    <w:rsid w:val="00CD030E"/>
    <w:rsid w:val="00CD0EC9"/>
    <w:rsid w:val="00CD10C2"/>
    <w:rsid w:val="00CD1365"/>
    <w:rsid w:val="00CD1727"/>
    <w:rsid w:val="00CD174F"/>
    <w:rsid w:val="00CD1954"/>
    <w:rsid w:val="00CD1F26"/>
    <w:rsid w:val="00CD283C"/>
    <w:rsid w:val="00CD2B50"/>
    <w:rsid w:val="00CD4417"/>
    <w:rsid w:val="00CD5553"/>
    <w:rsid w:val="00CD5F55"/>
    <w:rsid w:val="00CD68A5"/>
    <w:rsid w:val="00CD6BCD"/>
    <w:rsid w:val="00CD6C6C"/>
    <w:rsid w:val="00CD6EBB"/>
    <w:rsid w:val="00CD7608"/>
    <w:rsid w:val="00CD7CD3"/>
    <w:rsid w:val="00CE023B"/>
    <w:rsid w:val="00CE02B7"/>
    <w:rsid w:val="00CE05E8"/>
    <w:rsid w:val="00CE1218"/>
    <w:rsid w:val="00CE1382"/>
    <w:rsid w:val="00CE2014"/>
    <w:rsid w:val="00CE26CB"/>
    <w:rsid w:val="00CE39A3"/>
    <w:rsid w:val="00CE4386"/>
    <w:rsid w:val="00CE4D66"/>
    <w:rsid w:val="00CE50A9"/>
    <w:rsid w:val="00CE554B"/>
    <w:rsid w:val="00CE5B25"/>
    <w:rsid w:val="00CE5B99"/>
    <w:rsid w:val="00CE6EDF"/>
    <w:rsid w:val="00CE77E0"/>
    <w:rsid w:val="00CE7BA6"/>
    <w:rsid w:val="00CF00FC"/>
    <w:rsid w:val="00CF02D2"/>
    <w:rsid w:val="00CF08A7"/>
    <w:rsid w:val="00CF0ED5"/>
    <w:rsid w:val="00CF13D9"/>
    <w:rsid w:val="00CF200B"/>
    <w:rsid w:val="00CF268E"/>
    <w:rsid w:val="00CF2D84"/>
    <w:rsid w:val="00CF3F2A"/>
    <w:rsid w:val="00CF48E9"/>
    <w:rsid w:val="00CF54D1"/>
    <w:rsid w:val="00CF55E1"/>
    <w:rsid w:val="00CF5887"/>
    <w:rsid w:val="00CF6471"/>
    <w:rsid w:val="00CF685D"/>
    <w:rsid w:val="00CF71B9"/>
    <w:rsid w:val="00CF7A57"/>
    <w:rsid w:val="00D00D15"/>
    <w:rsid w:val="00D015F7"/>
    <w:rsid w:val="00D01AE7"/>
    <w:rsid w:val="00D024D5"/>
    <w:rsid w:val="00D02869"/>
    <w:rsid w:val="00D028C6"/>
    <w:rsid w:val="00D02B50"/>
    <w:rsid w:val="00D02CAD"/>
    <w:rsid w:val="00D02E99"/>
    <w:rsid w:val="00D03B77"/>
    <w:rsid w:val="00D04D5B"/>
    <w:rsid w:val="00D058A6"/>
    <w:rsid w:val="00D05A74"/>
    <w:rsid w:val="00D068A9"/>
    <w:rsid w:val="00D0699E"/>
    <w:rsid w:val="00D06EC0"/>
    <w:rsid w:val="00D06EF0"/>
    <w:rsid w:val="00D07083"/>
    <w:rsid w:val="00D10AB0"/>
    <w:rsid w:val="00D11330"/>
    <w:rsid w:val="00D11D61"/>
    <w:rsid w:val="00D12C1F"/>
    <w:rsid w:val="00D12E9D"/>
    <w:rsid w:val="00D12F23"/>
    <w:rsid w:val="00D131C9"/>
    <w:rsid w:val="00D14558"/>
    <w:rsid w:val="00D14DB9"/>
    <w:rsid w:val="00D158FE"/>
    <w:rsid w:val="00D1632E"/>
    <w:rsid w:val="00D1654F"/>
    <w:rsid w:val="00D171E7"/>
    <w:rsid w:val="00D1789C"/>
    <w:rsid w:val="00D17A51"/>
    <w:rsid w:val="00D17F3A"/>
    <w:rsid w:val="00D20E67"/>
    <w:rsid w:val="00D213D0"/>
    <w:rsid w:val="00D218C1"/>
    <w:rsid w:val="00D21E5F"/>
    <w:rsid w:val="00D220AF"/>
    <w:rsid w:val="00D22128"/>
    <w:rsid w:val="00D223C4"/>
    <w:rsid w:val="00D22710"/>
    <w:rsid w:val="00D232DA"/>
    <w:rsid w:val="00D23A7E"/>
    <w:rsid w:val="00D24618"/>
    <w:rsid w:val="00D251AA"/>
    <w:rsid w:val="00D25372"/>
    <w:rsid w:val="00D258B5"/>
    <w:rsid w:val="00D25F8C"/>
    <w:rsid w:val="00D26D53"/>
    <w:rsid w:val="00D26ED1"/>
    <w:rsid w:val="00D27749"/>
    <w:rsid w:val="00D27839"/>
    <w:rsid w:val="00D278B9"/>
    <w:rsid w:val="00D304C9"/>
    <w:rsid w:val="00D30DB5"/>
    <w:rsid w:val="00D32399"/>
    <w:rsid w:val="00D32C1A"/>
    <w:rsid w:val="00D330E1"/>
    <w:rsid w:val="00D336AD"/>
    <w:rsid w:val="00D33810"/>
    <w:rsid w:val="00D33A96"/>
    <w:rsid w:val="00D34CC6"/>
    <w:rsid w:val="00D35117"/>
    <w:rsid w:val="00D3583E"/>
    <w:rsid w:val="00D359AD"/>
    <w:rsid w:val="00D35B76"/>
    <w:rsid w:val="00D35B79"/>
    <w:rsid w:val="00D37011"/>
    <w:rsid w:val="00D375F8"/>
    <w:rsid w:val="00D37FFD"/>
    <w:rsid w:val="00D408D5"/>
    <w:rsid w:val="00D40942"/>
    <w:rsid w:val="00D41304"/>
    <w:rsid w:val="00D4150D"/>
    <w:rsid w:val="00D4213C"/>
    <w:rsid w:val="00D433EA"/>
    <w:rsid w:val="00D43642"/>
    <w:rsid w:val="00D43A07"/>
    <w:rsid w:val="00D4534C"/>
    <w:rsid w:val="00D455B2"/>
    <w:rsid w:val="00D45AC2"/>
    <w:rsid w:val="00D45B6A"/>
    <w:rsid w:val="00D47053"/>
    <w:rsid w:val="00D476BE"/>
    <w:rsid w:val="00D47B7C"/>
    <w:rsid w:val="00D500E5"/>
    <w:rsid w:val="00D52854"/>
    <w:rsid w:val="00D52CCF"/>
    <w:rsid w:val="00D5364A"/>
    <w:rsid w:val="00D53D7D"/>
    <w:rsid w:val="00D53D9C"/>
    <w:rsid w:val="00D546D6"/>
    <w:rsid w:val="00D54EDC"/>
    <w:rsid w:val="00D552D0"/>
    <w:rsid w:val="00D553DB"/>
    <w:rsid w:val="00D56089"/>
    <w:rsid w:val="00D56BE0"/>
    <w:rsid w:val="00D57412"/>
    <w:rsid w:val="00D57CCF"/>
    <w:rsid w:val="00D601AF"/>
    <w:rsid w:val="00D6030A"/>
    <w:rsid w:val="00D60FA3"/>
    <w:rsid w:val="00D6118F"/>
    <w:rsid w:val="00D61773"/>
    <w:rsid w:val="00D61CCB"/>
    <w:rsid w:val="00D62EA5"/>
    <w:rsid w:val="00D6471F"/>
    <w:rsid w:val="00D65A6A"/>
    <w:rsid w:val="00D65B93"/>
    <w:rsid w:val="00D6668C"/>
    <w:rsid w:val="00D67860"/>
    <w:rsid w:val="00D67FA4"/>
    <w:rsid w:val="00D70AD6"/>
    <w:rsid w:val="00D71001"/>
    <w:rsid w:val="00D73364"/>
    <w:rsid w:val="00D74EBF"/>
    <w:rsid w:val="00D75453"/>
    <w:rsid w:val="00D75AA6"/>
    <w:rsid w:val="00D75B43"/>
    <w:rsid w:val="00D7750F"/>
    <w:rsid w:val="00D77562"/>
    <w:rsid w:val="00D777F1"/>
    <w:rsid w:val="00D80CB5"/>
    <w:rsid w:val="00D81732"/>
    <w:rsid w:val="00D818E2"/>
    <w:rsid w:val="00D81F5E"/>
    <w:rsid w:val="00D820DC"/>
    <w:rsid w:val="00D82449"/>
    <w:rsid w:val="00D82E0F"/>
    <w:rsid w:val="00D830E2"/>
    <w:rsid w:val="00D84601"/>
    <w:rsid w:val="00D84964"/>
    <w:rsid w:val="00D84EFD"/>
    <w:rsid w:val="00D86C7A"/>
    <w:rsid w:val="00D8706A"/>
    <w:rsid w:val="00D87205"/>
    <w:rsid w:val="00D904EF"/>
    <w:rsid w:val="00D90C0F"/>
    <w:rsid w:val="00D90FA7"/>
    <w:rsid w:val="00D914B7"/>
    <w:rsid w:val="00D918FF"/>
    <w:rsid w:val="00D91B86"/>
    <w:rsid w:val="00D91C03"/>
    <w:rsid w:val="00D91F1E"/>
    <w:rsid w:val="00D91FD3"/>
    <w:rsid w:val="00D92427"/>
    <w:rsid w:val="00D924FA"/>
    <w:rsid w:val="00D933DE"/>
    <w:rsid w:val="00D947F9"/>
    <w:rsid w:val="00D94B96"/>
    <w:rsid w:val="00D94F55"/>
    <w:rsid w:val="00D94F5B"/>
    <w:rsid w:val="00D954BC"/>
    <w:rsid w:val="00D95EEA"/>
    <w:rsid w:val="00D96179"/>
    <w:rsid w:val="00D96DF2"/>
    <w:rsid w:val="00D96FDA"/>
    <w:rsid w:val="00D971C6"/>
    <w:rsid w:val="00DA039B"/>
    <w:rsid w:val="00DA056C"/>
    <w:rsid w:val="00DA0B4B"/>
    <w:rsid w:val="00DA0CAF"/>
    <w:rsid w:val="00DA2CBC"/>
    <w:rsid w:val="00DA2CC2"/>
    <w:rsid w:val="00DA3816"/>
    <w:rsid w:val="00DA3CE4"/>
    <w:rsid w:val="00DA42D5"/>
    <w:rsid w:val="00DA4475"/>
    <w:rsid w:val="00DA468F"/>
    <w:rsid w:val="00DA57DD"/>
    <w:rsid w:val="00DA5888"/>
    <w:rsid w:val="00DA6C51"/>
    <w:rsid w:val="00DA6E90"/>
    <w:rsid w:val="00DB02B5"/>
    <w:rsid w:val="00DB0867"/>
    <w:rsid w:val="00DB086B"/>
    <w:rsid w:val="00DB0A8D"/>
    <w:rsid w:val="00DB0E9F"/>
    <w:rsid w:val="00DB1484"/>
    <w:rsid w:val="00DB2095"/>
    <w:rsid w:val="00DB25A4"/>
    <w:rsid w:val="00DB2B25"/>
    <w:rsid w:val="00DB2DB2"/>
    <w:rsid w:val="00DB37BD"/>
    <w:rsid w:val="00DB3CD4"/>
    <w:rsid w:val="00DB46C8"/>
    <w:rsid w:val="00DB5336"/>
    <w:rsid w:val="00DB53F0"/>
    <w:rsid w:val="00DB5BB3"/>
    <w:rsid w:val="00DB70AA"/>
    <w:rsid w:val="00DB7297"/>
    <w:rsid w:val="00DB7648"/>
    <w:rsid w:val="00DB7ABE"/>
    <w:rsid w:val="00DB7BAF"/>
    <w:rsid w:val="00DC03B5"/>
    <w:rsid w:val="00DC227D"/>
    <w:rsid w:val="00DC276B"/>
    <w:rsid w:val="00DC27BC"/>
    <w:rsid w:val="00DC2816"/>
    <w:rsid w:val="00DC33BF"/>
    <w:rsid w:val="00DC4940"/>
    <w:rsid w:val="00DC509A"/>
    <w:rsid w:val="00DC50EF"/>
    <w:rsid w:val="00DC52D1"/>
    <w:rsid w:val="00DC5386"/>
    <w:rsid w:val="00DC5D3B"/>
    <w:rsid w:val="00DD05EA"/>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60CD"/>
    <w:rsid w:val="00DD61B5"/>
    <w:rsid w:val="00DD63F9"/>
    <w:rsid w:val="00DD655B"/>
    <w:rsid w:val="00DD65AC"/>
    <w:rsid w:val="00DD69A2"/>
    <w:rsid w:val="00DD7DBE"/>
    <w:rsid w:val="00DE1B1E"/>
    <w:rsid w:val="00DE1C8F"/>
    <w:rsid w:val="00DE205F"/>
    <w:rsid w:val="00DE21D6"/>
    <w:rsid w:val="00DE2241"/>
    <w:rsid w:val="00DE27FE"/>
    <w:rsid w:val="00DE2A2E"/>
    <w:rsid w:val="00DE2D02"/>
    <w:rsid w:val="00DE2EF4"/>
    <w:rsid w:val="00DE39D5"/>
    <w:rsid w:val="00DE3FCC"/>
    <w:rsid w:val="00DE4C69"/>
    <w:rsid w:val="00DE4D2F"/>
    <w:rsid w:val="00DE54C0"/>
    <w:rsid w:val="00DE58DF"/>
    <w:rsid w:val="00DE5A0C"/>
    <w:rsid w:val="00DF01A8"/>
    <w:rsid w:val="00DF0C6A"/>
    <w:rsid w:val="00DF0F5A"/>
    <w:rsid w:val="00DF11DC"/>
    <w:rsid w:val="00DF2B2C"/>
    <w:rsid w:val="00DF44F6"/>
    <w:rsid w:val="00DF4A23"/>
    <w:rsid w:val="00DF5684"/>
    <w:rsid w:val="00DF5B8F"/>
    <w:rsid w:val="00DF6206"/>
    <w:rsid w:val="00DF6254"/>
    <w:rsid w:val="00DF66AA"/>
    <w:rsid w:val="00DF67E2"/>
    <w:rsid w:val="00DF74A8"/>
    <w:rsid w:val="00DF7864"/>
    <w:rsid w:val="00E0070A"/>
    <w:rsid w:val="00E007F3"/>
    <w:rsid w:val="00E00A4D"/>
    <w:rsid w:val="00E03BAA"/>
    <w:rsid w:val="00E03C94"/>
    <w:rsid w:val="00E03D8C"/>
    <w:rsid w:val="00E05200"/>
    <w:rsid w:val="00E0535B"/>
    <w:rsid w:val="00E05FE1"/>
    <w:rsid w:val="00E064DB"/>
    <w:rsid w:val="00E07704"/>
    <w:rsid w:val="00E07930"/>
    <w:rsid w:val="00E07EA4"/>
    <w:rsid w:val="00E11632"/>
    <w:rsid w:val="00E122C6"/>
    <w:rsid w:val="00E130A4"/>
    <w:rsid w:val="00E13162"/>
    <w:rsid w:val="00E132E5"/>
    <w:rsid w:val="00E140B7"/>
    <w:rsid w:val="00E157D2"/>
    <w:rsid w:val="00E15A13"/>
    <w:rsid w:val="00E17DC1"/>
    <w:rsid w:val="00E20611"/>
    <w:rsid w:val="00E2162B"/>
    <w:rsid w:val="00E216C0"/>
    <w:rsid w:val="00E21993"/>
    <w:rsid w:val="00E2214A"/>
    <w:rsid w:val="00E2260B"/>
    <w:rsid w:val="00E22A88"/>
    <w:rsid w:val="00E22BB9"/>
    <w:rsid w:val="00E2323B"/>
    <w:rsid w:val="00E235B2"/>
    <w:rsid w:val="00E2366F"/>
    <w:rsid w:val="00E23FB9"/>
    <w:rsid w:val="00E24910"/>
    <w:rsid w:val="00E26430"/>
    <w:rsid w:val="00E267B3"/>
    <w:rsid w:val="00E27A0A"/>
    <w:rsid w:val="00E311B7"/>
    <w:rsid w:val="00E31F11"/>
    <w:rsid w:val="00E32C18"/>
    <w:rsid w:val="00E32CD6"/>
    <w:rsid w:val="00E32DB1"/>
    <w:rsid w:val="00E32F13"/>
    <w:rsid w:val="00E33DAE"/>
    <w:rsid w:val="00E340AF"/>
    <w:rsid w:val="00E34469"/>
    <w:rsid w:val="00E346B8"/>
    <w:rsid w:val="00E36D87"/>
    <w:rsid w:val="00E4080C"/>
    <w:rsid w:val="00E40B6B"/>
    <w:rsid w:val="00E40D74"/>
    <w:rsid w:val="00E40F77"/>
    <w:rsid w:val="00E41791"/>
    <w:rsid w:val="00E424D0"/>
    <w:rsid w:val="00E425A5"/>
    <w:rsid w:val="00E427F3"/>
    <w:rsid w:val="00E42CFF"/>
    <w:rsid w:val="00E42DAB"/>
    <w:rsid w:val="00E430A8"/>
    <w:rsid w:val="00E43BB7"/>
    <w:rsid w:val="00E43FA4"/>
    <w:rsid w:val="00E44098"/>
    <w:rsid w:val="00E44834"/>
    <w:rsid w:val="00E44B16"/>
    <w:rsid w:val="00E453B9"/>
    <w:rsid w:val="00E45B01"/>
    <w:rsid w:val="00E46281"/>
    <w:rsid w:val="00E4629D"/>
    <w:rsid w:val="00E47AAE"/>
    <w:rsid w:val="00E47C96"/>
    <w:rsid w:val="00E47CB8"/>
    <w:rsid w:val="00E47DFF"/>
    <w:rsid w:val="00E50307"/>
    <w:rsid w:val="00E51BD7"/>
    <w:rsid w:val="00E51C0A"/>
    <w:rsid w:val="00E51CF5"/>
    <w:rsid w:val="00E5246A"/>
    <w:rsid w:val="00E5250D"/>
    <w:rsid w:val="00E53C49"/>
    <w:rsid w:val="00E54F14"/>
    <w:rsid w:val="00E56035"/>
    <w:rsid w:val="00E56A4F"/>
    <w:rsid w:val="00E57EEB"/>
    <w:rsid w:val="00E609F8"/>
    <w:rsid w:val="00E60D75"/>
    <w:rsid w:val="00E60E5F"/>
    <w:rsid w:val="00E620CC"/>
    <w:rsid w:val="00E62FC9"/>
    <w:rsid w:val="00E6301D"/>
    <w:rsid w:val="00E634D9"/>
    <w:rsid w:val="00E63A5A"/>
    <w:rsid w:val="00E63A9C"/>
    <w:rsid w:val="00E644A5"/>
    <w:rsid w:val="00E655A2"/>
    <w:rsid w:val="00E658CE"/>
    <w:rsid w:val="00E66117"/>
    <w:rsid w:val="00E6707B"/>
    <w:rsid w:val="00E67198"/>
    <w:rsid w:val="00E675CA"/>
    <w:rsid w:val="00E67D52"/>
    <w:rsid w:val="00E700CF"/>
    <w:rsid w:val="00E706A9"/>
    <w:rsid w:val="00E71384"/>
    <w:rsid w:val="00E7139C"/>
    <w:rsid w:val="00E718F2"/>
    <w:rsid w:val="00E71D4D"/>
    <w:rsid w:val="00E7257A"/>
    <w:rsid w:val="00E73551"/>
    <w:rsid w:val="00E73B04"/>
    <w:rsid w:val="00E74092"/>
    <w:rsid w:val="00E74889"/>
    <w:rsid w:val="00E74906"/>
    <w:rsid w:val="00E75C28"/>
    <w:rsid w:val="00E7663D"/>
    <w:rsid w:val="00E7692D"/>
    <w:rsid w:val="00E769B8"/>
    <w:rsid w:val="00E76E39"/>
    <w:rsid w:val="00E7732E"/>
    <w:rsid w:val="00E77BF9"/>
    <w:rsid w:val="00E81864"/>
    <w:rsid w:val="00E8219E"/>
    <w:rsid w:val="00E82650"/>
    <w:rsid w:val="00E83760"/>
    <w:rsid w:val="00E83B2A"/>
    <w:rsid w:val="00E83BF5"/>
    <w:rsid w:val="00E83C64"/>
    <w:rsid w:val="00E8499D"/>
    <w:rsid w:val="00E84C09"/>
    <w:rsid w:val="00E84F0E"/>
    <w:rsid w:val="00E85030"/>
    <w:rsid w:val="00E85304"/>
    <w:rsid w:val="00E85D5C"/>
    <w:rsid w:val="00E86392"/>
    <w:rsid w:val="00E864BD"/>
    <w:rsid w:val="00E8684A"/>
    <w:rsid w:val="00E873EC"/>
    <w:rsid w:val="00E87535"/>
    <w:rsid w:val="00E875E1"/>
    <w:rsid w:val="00E90237"/>
    <w:rsid w:val="00E90518"/>
    <w:rsid w:val="00E90C55"/>
    <w:rsid w:val="00E9112A"/>
    <w:rsid w:val="00E92078"/>
    <w:rsid w:val="00E92130"/>
    <w:rsid w:val="00E92255"/>
    <w:rsid w:val="00E9272A"/>
    <w:rsid w:val="00E92884"/>
    <w:rsid w:val="00E928C9"/>
    <w:rsid w:val="00E934EC"/>
    <w:rsid w:val="00E93879"/>
    <w:rsid w:val="00E93965"/>
    <w:rsid w:val="00E93FBC"/>
    <w:rsid w:val="00E94969"/>
    <w:rsid w:val="00E954D1"/>
    <w:rsid w:val="00E966AF"/>
    <w:rsid w:val="00E974F4"/>
    <w:rsid w:val="00E97CCA"/>
    <w:rsid w:val="00EA02B0"/>
    <w:rsid w:val="00EA0AF4"/>
    <w:rsid w:val="00EA13CB"/>
    <w:rsid w:val="00EA25D7"/>
    <w:rsid w:val="00EA26E4"/>
    <w:rsid w:val="00EA2A4D"/>
    <w:rsid w:val="00EA31C8"/>
    <w:rsid w:val="00EA35B5"/>
    <w:rsid w:val="00EA3E83"/>
    <w:rsid w:val="00EA3F09"/>
    <w:rsid w:val="00EA41D5"/>
    <w:rsid w:val="00EA4398"/>
    <w:rsid w:val="00EA5280"/>
    <w:rsid w:val="00EA566F"/>
    <w:rsid w:val="00EA5A77"/>
    <w:rsid w:val="00EA5BE2"/>
    <w:rsid w:val="00EA5EEB"/>
    <w:rsid w:val="00EA5F1E"/>
    <w:rsid w:val="00EA6A84"/>
    <w:rsid w:val="00EA6B08"/>
    <w:rsid w:val="00EA7949"/>
    <w:rsid w:val="00EB110E"/>
    <w:rsid w:val="00EB11FA"/>
    <w:rsid w:val="00EB1B32"/>
    <w:rsid w:val="00EB2FE5"/>
    <w:rsid w:val="00EB31B4"/>
    <w:rsid w:val="00EB3554"/>
    <w:rsid w:val="00EB3B9A"/>
    <w:rsid w:val="00EB3D2C"/>
    <w:rsid w:val="00EB3ED3"/>
    <w:rsid w:val="00EB4510"/>
    <w:rsid w:val="00EB69C7"/>
    <w:rsid w:val="00EB6F26"/>
    <w:rsid w:val="00EB76D5"/>
    <w:rsid w:val="00EB7AAF"/>
    <w:rsid w:val="00EC01D1"/>
    <w:rsid w:val="00EC0246"/>
    <w:rsid w:val="00EC05B3"/>
    <w:rsid w:val="00EC0DFB"/>
    <w:rsid w:val="00EC0EA9"/>
    <w:rsid w:val="00EC0F07"/>
    <w:rsid w:val="00EC1580"/>
    <w:rsid w:val="00EC1E2D"/>
    <w:rsid w:val="00EC2A59"/>
    <w:rsid w:val="00EC2BD3"/>
    <w:rsid w:val="00EC3518"/>
    <w:rsid w:val="00EC430F"/>
    <w:rsid w:val="00EC4A71"/>
    <w:rsid w:val="00EC4FE5"/>
    <w:rsid w:val="00EC541E"/>
    <w:rsid w:val="00EC5F66"/>
    <w:rsid w:val="00EC722D"/>
    <w:rsid w:val="00EC7E5D"/>
    <w:rsid w:val="00ED0175"/>
    <w:rsid w:val="00ED098A"/>
    <w:rsid w:val="00ED1095"/>
    <w:rsid w:val="00ED11DE"/>
    <w:rsid w:val="00ED17DF"/>
    <w:rsid w:val="00ED2505"/>
    <w:rsid w:val="00ED300F"/>
    <w:rsid w:val="00ED329B"/>
    <w:rsid w:val="00ED3AA3"/>
    <w:rsid w:val="00ED3AA7"/>
    <w:rsid w:val="00ED3E02"/>
    <w:rsid w:val="00ED5981"/>
    <w:rsid w:val="00ED6579"/>
    <w:rsid w:val="00ED666D"/>
    <w:rsid w:val="00ED71A3"/>
    <w:rsid w:val="00ED7AA9"/>
    <w:rsid w:val="00EE0896"/>
    <w:rsid w:val="00EE0E28"/>
    <w:rsid w:val="00EE196F"/>
    <w:rsid w:val="00EE198E"/>
    <w:rsid w:val="00EE2A20"/>
    <w:rsid w:val="00EE3B58"/>
    <w:rsid w:val="00EE3E52"/>
    <w:rsid w:val="00EE40CD"/>
    <w:rsid w:val="00EE4275"/>
    <w:rsid w:val="00EE53F0"/>
    <w:rsid w:val="00EE5F18"/>
    <w:rsid w:val="00EE68FE"/>
    <w:rsid w:val="00EE7518"/>
    <w:rsid w:val="00EE7F6D"/>
    <w:rsid w:val="00EF017D"/>
    <w:rsid w:val="00EF0229"/>
    <w:rsid w:val="00EF08B4"/>
    <w:rsid w:val="00EF119A"/>
    <w:rsid w:val="00EF1D2E"/>
    <w:rsid w:val="00EF1D40"/>
    <w:rsid w:val="00EF211B"/>
    <w:rsid w:val="00EF22D9"/>
    <w:rsid w:val="00EF2740"/>
    <w:rsid w:val="00EF2829"/>
    <w:rsid w:val="00EF2E96"/>
    <w:rsid w:val="00EF3928"/>
    <w:rsid w:val="00EF3942"/>
    <w:rsid w:val="00EF4854"/>
    <w:rsid w:val="00EF4D8F"/>
    <w:rsid w:val="00EF4EB4"/>
    <w:rsid w:val="00EF53B9"/>
    <w:rsid w:val="00EF650C"/>
    <w:rsid w:val="00EF65F7"/>
    <w:rsid w:val="00EF7C97"/>
    <w:rsid w:val="00EF7CE1"/>
    <w:rsid w:val="00F0030B"/>
    <w:rsid w:val="00F009E4"/>
    <w:rsid w:val="00F00CC8"/>
    <w:rsid w:val="00F0119E"/>
    <w:rsid w:val="00F0138E"/>
    <w:rsid w:val="00F01864"/>
    <w:rsid w:val="00F023CC"/>
    <w:rsid w:val="00F02657"/>
    <w:rsid w:val="00F02B8C"/>
    <w:rsid w:val="00F02C20"/>
    <w:rsid w:val="00F04271"/>
    <w:rsid w:val="00F051EA"/>
    <w:rsid w:val="00F05EE8"/>
    <w:rsid w:val="00F0762C"/>
    <w:rsid w:val="00F10C9D"/>
    <w:rsid w:val="00F1233A"/>
    <w:rsid w:val="00F1343D"/>
    <w:rsid w:val="00F1358C"/>
    <w:rsid w:val="00F1398B"/>
    <w:rsid w:val="00F13A38"/>
    <w:rsid w:val="00F13FEB"/>
    <w:rsid w:val="00F1414E"/>
    <w:rsid w:val="00F14D01"/>
    <w:rsid w:val="00F14E6E"/>
    <w:rsid w:val="00F15928"/>
    <w:rsid w:val="00F1594C"/>
    <w:rsid w:val="00F15996"/>
    <w:rsid w:val="00F16211"/>
    <w:rsid w:val="00F1653D"/>
    <w:rsid w:val="00F16E9C"/>
    <w:rsid w:val="00F171CD"/>
    <w:rsid w:val="00F1744B"/>
    <w:rsid w:val="00F17EF4"/>
    <w:rsid w:val="00F20E83"/>
    <w:rsid w:val="00F215B4"/>
    <w:rsid w:val="00F216A3"/>
    <w:rsid w:val="00F21730"/>
    <w:rsid w:val="00F21F6A"/>
    <w:rsid w:val="00F220A5"/>
    <w:rsid w:val="00F2248B"/>
    <w:rsid w:val="00F22868"/>
    <w:rsid w:val="00F22B93"/>
    <w:rsid w:val="00F23238"/>
    <w:rsid w:val="00F23250"/>
    <w:rsid w:val="00F23AA1"/>
    <w:rsid w:val="00F240A0"/>
    <w:rsid w:val="00F24107"/>
    <w:rsid w:val="00F24195"/>
    <w:rsid w:val="00F24988"/>
    <w:rsid w:val="00F25455"/>
    <w:rsid w:val="00F256E8"/>
    <w:rsid w:val="00F26057"/>
    <w:rsid w:val="00F265BE"/>
    <w:rsid w:val="00F26EBB"/>
    <w:rsid w:val="00F26EBF"/>
    <w:rsid w:val="00F26EF4"/>
    <w:rsid w:val="00F27090"/>
    <w:rsid w:val="00F275BF"/>
    <w:rsid w:val="00F2775A"/>
    <w:rsid w:val="00F27839"/>
    <w:rsid w:val="00F27A9D"/>
    <w:rsid w:val="00F27DD2"/>
    <w:rsid w:val="00F27DFB"/>
    <w:rsid w:val="00F30749"/>
    <w:rsid w:val="00F30BF4"/>
    <w:rsid w:val="00F30BF5"/>
    <w:rsid w:val="00F323B2"/>
    <w:rsid w:val="00F3296C"/>
    <w:rsid w:val="00F33220"/>
    <w:rsid w:val="00F33882"/>
    <w:rsid w:val="00F338FF"/>
    <w:rsid w:val="00F33AA3"/>
    <w:rsid w:val="00F33E1F"/>
    <w:rsid w:val="00F34528"/>
    <w:rsid w:val="00F346BA"/>
    <w:rsid w:val="00F34928"/>
    <w:rsid w:val="00F34FBD"/>
    <w:rsid w:val="00F3516C"/>
    <w:rsid w:val="00F35ECC"/>
    <w:rsid w:val="00F35FC1"/>
    <w:rsid w:val="00F366B3"/>
    <w:rsid w:val="00F37930"/>
    <w:rsid w:val="00F37EED"/>
    <w:rsid w:val="00F4003D"/>
    <w:rsid w:val="00F40146"/>
    <w:rsid w:val="00F41D2E"/>
    <w:rsid w:val="00F4221C"/>
    <w:rsid w:val="00F42325"/>
    <w:rsid w:val="00F4237E"/>
    <w:rsid w:val="00F425C6"/>
    <w:rsid w:val="00F4325C"/>
    <w:rsid w:val="00F434D1"/>
    <w:rsid w:val="00F43DF7"/>
    <w:rsid w:val="00F43EAD"/>
    <w:rsid w:val="00F44AFE"/>
    <w:rsid w:val="00F44EB3"/>
    <w:rsid w:val="00F454ED"/>
    <w:rsid w:val="00F455CD"/>
    <w:rsid w:val="00F455F2"/>
    <w:rsid w:val="00F457E6"/>
    <w:rsid w:val="00F45A7A"/>
    <w:rsid w:val="00F472BC"/>
    <w:rsid w:val="00F50309"/>
    <w:rsid w:val="00F50AB3"/>
    <w:rsid w:val="00F50DD4"/>
    <w:rsid w:val="00F513FA"/>
    <w:rsid w:val="00F51516"/>
    <w:rsid w:val="00F517F6"/>
    <w:rsid w:val="00F51EC0"/>
    <w:rsid w:val="00F52491"/>
    <w:rsid w:val="00F5258F"/>
    <w:rsid w:val="00F52847"/>
    <w:rsid w:val="00F528B4"/>
    <w:rsid w:val="00F52AF2"/>
    <w:rsid w:val="00F54143"/>
    <w:rsid w:val="00F54610"/>
    <w:rsid w:val="00F54C8F"/>
    <w:rsid w:val="00F54E6F"/>
    <w:rsid w:val="00F55010"/>
    <w:rsid w:val="00F552D2"/>
    <w:rsid w:val="00F55996"/>
    <w:rsid w:val="00F56562"/>
    <w:rsid w:val="00F56CB5"/>
    <w:rsid w:val="00F57E31"/>
    <w:rsid w:val="00F60B17"/>
    <w:rsid w:val="00F60DD9"/>
    <w:rsid w:val="00F61984"/>
    <w:rsid w:val="00F61D2D"/>
    <w:rsid w:val="00F61DDE"/>
    <w:rsid w:val="00F6207C"/>
    <w:rsid w:val="00F624EE"/>
    <w:rsid w:val="00F62ED6"/>
    <w:rsid w:val="00F64BA7"/>
    <w:rsid w:val="00F64C57"/>
    <w:rsid w:val="00F64C9F"/>
    <w:rsid w:val="00F64E3C"/>
    <w:rsid w:val="00F64E88"/>
    <w:rsid w:val="00F65118"/>
    <w:rsid w:val="00F65E82"/>
    <w:rsid w:val="00F66333"/>
    <w:rsid w:val="00F6662B"/>
    <w:rsid w:val="00F66935"/>
    <w:rsid w:val="00F675B9"/>
    <w:rsid w:val="00F679E1"/>
    <w:rsid w:val="00F704AE"/>
    <w:rsid w:val="00F709A3"/>
    <w:rsid w:val="00F71C01"/>
    <w:rsid w:val="00F725F6"/>
    <w:rsid w:val="00F728FA"/>
    <w:rsid w:val="00F73027"/>
    <w:rsid w:val="00F74347"/>
    <w:rsid w:val="00F74B01"/>
    <w:rsid w:val="00F74BAE"/>
    <w:rsid w:val="00F74D4A"/>
    <w:rsid w:val="00F75D35"/>
    <w:rsid w:val="00F75FA5"/>
    <w:rsid w:val="00F768E2"/>
    <w:rsid w:val="00F772CB"/>
    <w:rsid w:val="00F803C1"/>
    <w:rsid w:val="00F80991"/>
    <w:rsid w:val="00F82C0A"/>
    <w:rsid w:val="00F846CA"/>
    <w:rsid w:val="00F85827"/>
    <w:rsid w:val="00F85EAB"/>
    <w:rsid w:val="00F86209"/>
    <w:rsid w:val="00F867C1"/>
    <w:rsid w:val="00F86B80"/>
    <w:rsid w:val="00F86C1F"/>
    <w:rsid w:val="00F86CB4"/>
    <w:rsid w:val="00F86F38"/>
    <w:rsid w:val="00F871F2"/>
    <w:rsid w:val="00F87409"/>
    <w:rsid w:val="00F903A2"/>
    <w:rsid w:val="00F9054F"/>
    <w:rsid w:val="00F90E66"/>
    <w:rsid w:val="00F911DB"/>
    <w:rsid w:val="00F91FB8"/>
    <w:rsid w:val="00F92257"/>
    <w:rsid w:val="00F93943"/>
    <w:rsid w:val="00F943A4"/>
    <w:rsid w:val="00F945FE"/>
    <w:rsid w:val="00F95166"/>
    <w:rsid w:val="00F95DD4"/>
    <w:rsid w:val="00F96BEB"/>
    <w:rsid w:val="00F97232"/>
    <w:rsid w:val="00FA0226"/>
    <w:rsid w:val="00FA05F5"/>
    <w:rsid w:val="00FA0610"/>
    <w:rsid w:val="00FA0B0F"/>
    <w:rsid w:val="00FA175C"/>
    <w:rsid w:val="00FA1E6C"/>
    <w:rsid w:val="00FA1EED"/>
    <w:rsid w:val="00FA2653"/>
    <w:rsid w:val="00FA3B77"/>
    <w:rsid w:val="00FA4538"/>
    <w:rsid w:val="00FA5472"/>
    <w:rsid w:val="00FA6E77"/>
    <w:rsid w:val="00FA72EA"/>
    <w:rsid w:val="00FA76FA"/>
    <w:rsid w:val="00FB0949"/>
    <w:rsid w:val="00FB0EC6"/>
    <w:rsid w:val="00FB0F2B"/>
    <w:rsid w:val="00FB2053"/>
    <w:rsid w:val="00FB2639"/>
    <w:rsid w:val="00FB349A"/>
    <w:rsid w:val="00FB4210"/>
    <w:rsid w:val="00FB4FB0"/>
    <w:rsid w:val="00FB5466"/>
    <w:rsid w:val="00FB59EA"/>
    <w:rsid w:val="00FB5B6C"/>
    <w:rsid w:val="00FB67BA"/>
    <w:rsid w:val="00FB6D21"/>
    <w:rsid w:val="00FB74E6"/>
    <w:rsid w:val="00FB77B4"/>
    <w:rsid w:val="00FB78B9"/>
    <w:rsid w:val="00FB79B6"/>
    <w:rsid w:val="00FB7E15"/>
    <w:rsid w:val="00FB7E6C"/>
    <w:rsid w:val="00FC0701"/>
    <w:rsid w:val="00FC0816"/>
    <w:rsid w:val="00FC1659"/>
    <w:rsid w:val="00FC200C"/>
    <w:rsid w:val="00FC2150"/>
    <w:rsid w:val="00FC2281"/>
    <w:rsid w:val="00FC2511"/>
    <w:rsid w:val="00FC27A1"/>
    <w:rsid w:val="00FC2960"/>
    <w:rsid w:val="00FC2CD9"/>
    <w:rsid w:val="00FC2D0A"/>
    <w:rsid w:val="00FC2FE0"/>
    <w:rsid w:val="00FC31BD"/>
    <w:rsid w:val="00FC3C5B"/>
    <w:rsid w:val="00FC3FF3"/>
    <w:rsid w:val="00FC4CC1"/>
    <w:rsid w:val="00FC5B1F"/>
    <w:rsid w:val="00FC70E7"/>
    <w:rsid w:val="00FC77F6"/>
    <w:rsid w:val="00FD11AA"/>
    <w:rsid w:val="00FD12BB"/>
    <w:rsid w:val="00FD1D06"/>
    <w:rsid w:val="00FD27A8"/>
    <w:rsid w:val="00FD3FD3"/>
    <w:rsid w:val="00FD4013"/>
    <w:rsid w:val="00FD5822"/>
    <w:rsid w:val="00FD60BF"/>
    <w:rsid w:val="00FD769C"/>
    <w:rsid w:val="00FD79AF"/>
    <w:rsid w:val="00FE00D4"/>
    <w:rsid w:val="00FE0BF6"/>
    <w:rsid w:val="00FE1DCB"/>
    <w:rsid w:val="00FE2453"/>
    <w:rsid w:val="00FE47AC"/>
    <w:rsid w:val="00FE60C2"/>
    <w:rsid w:val="00FE613B"/>
    <w:rsid w:val="00FE7696"/>
    <w:rsid w:val="00FF0983"/>
    <w:rsid w:val="00FF0B58"/>
    <w:rsid w:val="00FF1154"/>
    <w:rsid w:val="00FF1E62"/>
    <w:rsid w:val="00FF267E"/>
    <w:rsid w:val="00FF330A"/>
    <w:rsid w:val="00FF3432"/>
    <w:rsid w:val="00FF34BC"/>
    <w:rsid w:val="00FF5830"/>
    <w:rsid w:val="00FF6561"/>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58EAC628-8E21-4CB9-AE43-5E2C1F194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
    <w:basedOn w:val="a"/>
    <w:link w:val="af7"/>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C26AA9"/>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6E11-6AC6-4C64-A532-2B6CE582B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4</Pages>
  <Words>1491</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206</cp:revision>
  <cp:lastPrinted>2018-04-04T09:40:00Z</cp:lastPrinted>
  <dcterms:created xsi:type="dcterms:W3CDTF">2019-04-29T06:07:00Z</dcterms:created>
  <dcterms:modified xsi:type="dcterms:W3CDTF">2019-05-03T06:07:00Z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